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B7" w:rsidRPr="00897454" w:rsidRDefault="007631FC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454">
        <w:rPr>
          <w:rFonts w:ascii="Times New Roman" w:hAnsi="Times New Roman" w:cs="Times New Roman"/>
          <w:b/>
          <w:sz w:val="24"/>
          <w:szCs w:val="24"/>
          <w:u w:val="single"/>
        </w:rPr>
        <w:t xml:space="preserve">ΕΞΕΤΑΣΤΕΑ ΥΛΗ </w:t>
      </w:r>
      <w:r w:rsidR="00897454" w:rsidRPr="008974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9745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Γ</w:t>
      </w:r>
      <w:r w:rsidR="007B28AA" w:rsidRPr="0089745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’</w:t>
      </w:r>
      <w:r w:rsidR="007B28AA" w:rsidRPr="008974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7454" w:rsidRPr="008974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28AA" w:rsidRPr="00897454">
        <w:rPr>
          <w:rFonts w:ascii="Times New Roman" w:hAnsi="Times New Roman" w:cs="Times New Roman"/>
          <w:b/>
          <w:sz w:val="24"/>
          <w:szCs w:val="24"/>
          <w:u w:val="single"/>
        </w:rPr>
        <w:t>ΤΑΞΗΣ</w:t>
      </w:r>
      <w:r w:rsidR="00805087" w:rsidRPr="00897454">
        <w:rPr>
          <w:rFonts w:ascii="Times New Roman" w:hAnsi="Times New Roman" w:cs="Times New Roman"/>
          <w:b/>
          <w:sz w:val="24"/>
          <w:szCs w:val="24"/>
          <w:u w:val="single"/>
        </w:rPr>
        <w:t xml:space="preserve"> ΓΥΜΝΑΣΙΟΥ ΠΕΡΙΟΔΟΥ ΙΟΥΝΙΟΥ 2023</w:t>
      </w:r>
    </w:p>
    <w:p w:rsidR="001753DA" w:rsidRPr="00897454" w:rsidRDefault="001753DA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C2F43" w:rsidRPr="00897454" w:rsidRDefault="001753DA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974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Α) ΝΕΟΕΛΛΗΝΙΚΗ ΓΛΩΣΣΑ ΚΑΙ  ΓΡΑΜΜΑΤΕΙΑ</w:t>
      </w:r>
    </w:p>
    <w:p w:rsidR="001753DA" w:rsidRPr="00897454" w:rsidRDefault="001753DA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C2F43" w:rsidRPr="00897454" w:rsidRDefault="004C2F43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Α1) Ν.Ε.ΓΛΩΣΣΑ </w:t>
      </w:r>
    </w:p>
    <w:tbl>
      <w:tblPr>
        <w:tblStyle w:val="a8"/>
        <w:tblW w:w="0" w:type="auto"/>
        <w:tblLook w:val="04A0"/>
      </w:tblPr>
      <w:tblGrid>
        <w:gridCol w:w="4148"/>
        <w:gridCol w:w="4148"/>
      </w:tblGrid>
      <w:tr w:rsidR="00FF3BE9" w:rsidRPr="00897454" w:rsidTr="00B85045">
        <w:tc>
          <w:tcPr>
            <w:tcW w:w="4148" w:type="dxa"/>
          </w:tcPr>
          <w:p w:rsidR="00FF3BE9" w:rsidRPr="00897454" w:rsidRDefault="00FF3BE9" w:rsidP="00897454">
            <w:pPr>
              <w:tabs>
                <w:tab w:val="center" w:pos="1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ΕΝΟΤΗΤΑ</w:t>
            </w:r>
            <w:r w:rsidR="00897454" w:rsidRPr="008974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E9" w:rsidRPr="00897454" w:rsidTr="00B85045"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ΟΛΗ</w:t>
            </w:r>
          </w:p>
        </w:tc>
      </w:tr>
      <w:tr w:rsidR="00FF3BE9" w:rsidRPr="00897454" w:rsidTr="00B85045"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ΟΛΗ</w:t>
            </w:r>
          </w:p>
        </w:tc>
      </w:tr>
      <w:tr w:rsidR="00FF3BE9" w:rsidRPr="00897454" w:rsidTr="00B85045"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ΟΛΗ</w:t>
            </w:r>
          </w:p>
        </w:tc>
      </w:tr>
      <w:tr w:rsidR="00FF3BE9" w:rsidRPr="00897454" w:rsidTr="00B85045"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Β  Β1  Β2  Β3  Β4</w:t>
            </w:r>
          </w:p>
        </w:tc>
      </w:tr>
      <w:tr w:rsidR="00FF3BE9" w:rsidRPr="00897454" w:rsidTr="00B85045"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ΟΛΗ</w:t>
            </w:r>
          </w:p>
        </w:tc>
      </w:tr>
      <w:tr w:rsidR="00FF3BE9" w:rsidRPr="00897454" w:rsidTr="00B85045"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4">
              <w:rPr>
                <w:rFonts w:ascii="Times New Roman" w:hAnsi="Times New Roman" w:cs="Times New Roman"/>
                <w:sz w:val="24"/>
                <w:szCs w:val="24"/>
              </w:rPr>
              <w:t>Β1 Β2</w:t>
            </w:r>
          </w:p>
        </w:tc>
      </w:tr>
      <w:tr w:rsidR="00FF3BE9" w:rsidRPr="00897454" w:rsidTr="00B85045"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FF3BE9" w:rsidRPr="00897454" w:rsidRDefault="00FF3BE9" w:rsidP="0089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BE9" w:rsidRPr="00897454" w:rsidRDefault="00FF3BE9" w:rsidP="008974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BE9" w:rsidRPr="00897454" w:rsidRDefault="00D052DC" w:rsidP="00897454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Οι διδάσκουσες: </w:t>
      </w:r>
      <w:proofErr w:type="spellStart"/>
      <w:r w:rsidR="00FF3BE9" w:rsidRPr="00897454">
        <w:rPr>
          <w:rFonts w:ascii="Times New Roman" w:hAnsi="Times New Roman" w:cs="Times New Roman"/>
          <w:sz w:val="24"/>
          <w:szCs w:val="24"/>
        </w:rPr>
        <w:t>Κατσέλου</w:t>
      </w:r>
      <w:proofErr w:type="spellEnd"/>
      <w:r w:rsidR="00FF3BE9" w:rsidRPr="00897454">
        <w:rPr>
          <w:rFonts w:ascii="Times New Roman" w:hAnsi="Times New Roman" w:cs="Times New Roman"/>
          <w:sz w:val="24"/>
          <w:szCs w:val="24"/>
        </w:rPr>
        <w:t xml:space="preserve"> Γεωργία</w:t>
      </w:r>
    </w:p>
    <w:p w:rsidR="00FF3BE9" w:rsidRPr="00897454" w:rsidRDefault="00FF3BE9" w:rsidP="00897454">
      <w:pPr>
        <w:tabs>
          <w:tab w:val="left" w:pos="5625"/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7454">
        <w:rPr>
          <w:rFonts w:ascii="Times New Roman" w:hAnsi="Times New Roman" w:cs="Times New Roman"/>
          <w:sz w:val="24"/>
          <w:szCs w:val="24"/>
        </w:rPr>
        <w:t>Κωσταρά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 xml:space="preserve"> Ελένη</w:t>
      </w:r>
      <w:r w:rsidRPr="00897454">
        <w:rPr>
          <w:rFonts w:ascii="Times New Roman" w:hAnsi="Times New Roman" w:cs="Times New Roman"/>
          <w:sz w:val="24"/>
          <w:szCs w:val="24"/>
        </w:rPr>
        <w:tab/>
      </w:r>
    </w:p>
    <w:p w:rsidR="00F52B95" w:rsidRPr="004C2045" w:rsidRDefault="00FF3BE9" w:rsidP="004C2045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974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7454">
        <w:rPr>
          <w:rFonts w:ascii="Times New Roman" w:hAnsi="Times New Roman" w:cs="Times New Roman"/>
          <w:sz w:val="24"/>
          <w:szCs w:val="24"/>
        </w:rPr>
        <w:t>Κανδαράκη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 xml:space="preserve"> Αρτεμισία</w:t>
      </w:r>
    </w:p>
    <w:p w:rsidR="001E71D2" w:rsidRPr="00897454" w:rsidRDefault="001E71D2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Α2) ΝΕΟΕΛΛΗΝΙΚΗ ΛΟΓΟΤΕΧΝΙΑ</w:t>
      </w:r>
    </w:p>
    <w:p w:rsidR="00890DFF" w:rsidRPr="00897454" w:rsidRDefault="00890DFF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«ΤΟΥ ΓΙΟΦΥΡΙΟΥ ΤΗΣ ΑΡΤΑΣ»</w:t>
      </w:r>
    </w:p>
    <w:p w:rsidR="00890DFF" w:rsidRPr="00897454" w:rsidRDefault="00890DFF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ΔΗΜΟΤΙΚΑ ΝΑΝΟΥΡΙΣΜΑΤΑ</w:t>
      </w:r>
    </w:p>
    <w:p w:rsidR="00890DFF" w:rsidRPr="00897454" w:rsidRDefault="00890DFF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«ΕΛΕΥΘΕΡΟΙ ΠΟΛΙΟΡΚΗΜΕΝΟΙ»</w:t>
      </w:r>
    </w:p>
    <w:p w:rsidR="00890DFF" w:rsidRPr="00897454" w:rsidRDefault="00890DFF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«Ο ΠΑΧΥΣ ΚΑΙ Ο ΑΔΥΝΑΤΟΣ»</w:t>
      </w:r>
    </w:p>
    <w:p w:rsidR="00890DFF" w:rsidRPr="00897454" w:rsidRDefault="00890DFF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«ΟΣΟ ΜΠΟΡΕΙΣ»</w:t>
      </w:r>
    </w:p>
    <w:p w:rsidR="00890DFF" w:rsidRPr="00897454" w:rsidRDefault="00890DFF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«ΤΑ ΖΑ»</w:t>
      </w:r>
    </w:p>
    <w:p w:rsidR="00890DFF" w:rsidRPr="00897454" w:rsidRDefault="00890DFF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«ΒΙΟΣ ΚΑΙ ΠΟΛΙΤΕΙΑ ΤΟΥ ΑΛΕΞΗ ΖΟΡΜΠΑ»</w:t>
      </w:r>
    </w:p>
    <w:p w:rsidR="004E1391" w:rsidRPr="00897454" w:rsidRDefault="004E1391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DFF" w:rsidRPr="00897454" w:rsidRDefault="00D052DC" w:rsidP="00897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Οι διδάσκουσες: </w:t>
      </w:r>
      <w:proofErr w:type="spellStart"/>
      <w:r w:rsidR="00890DFF" w:rsidRPr="00897454">
        <w:rPr>
          <w:rFonts w:ascii="Times New Roman" w:hAnsi="Times New Roman" w:cs="Times New Roman"/>
          <w:sz w:val="24"/>
          <w:szCs w:val="24"/>
        </w:rPr>
        <w:t>Τσιγκουράκου</w:t>
      </w:r>
      <w:proofErr w:type="spellEnd"/>
      <w:r w:rsidR="00890DFF" w:rsidRPr="00897454">
        <w:rPr>
          <w:rFonts w:ascii="Times New Roman" w:hAnsi="Times New Roman" w:cs="Times New Roman"/>
          <w:sz w:val="24"/>
          <w:szCs w:val="24"/>
        </w:rPr>
        <w:t xml:space="preserve"> Σταυρούλα</w:t>
      </w:r>
    </w:p>
    <w:p w:rsidR="00890DFF" w:rsidRPr="00897454" w:rsidRDefault="00890DFF" w:rsidP="00897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7454">
        <w:rPr>
          <w:rFonts w:ascii="Times New Roman" w:hAnsi="Times New Roman" w:cs="Times New Roman"/>
          <w:sz w:val="24"/>
          <w:szCs w:val="24"/>
        </w:rPr>
        <w:t>Κατσέλου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 xml:space="preserve"> Γεωργία</w:t>
      </w:r>
    </w:p>
    <w:p w:rsidR="00890DFF" w:rsidRPr="00897454" w:rsidRDefault="00890DFF" w:rsidP="00897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7454">
        <w:rPr>
          <w:rFonts w:ascii="Times New Roman" w:hAnsi="Times New Roman" w:cs="Times New Roman"/>
          <w:sz w:val="24"/>
          <w:szCs w:val="24"/>
        </w:rPr>
        <w:t>Πισκοπάνη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 xml:space="preserve"> Σοφία</w:t>
      </w:r>
    </w:p>
    <w:p w:rsidR="001E71D2" w:rsidRPr="002941E1" w:rsidRDefault="001E71D2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78" w:rsidRPr="00897454" w:rsidRDefault="00CE6578" w:rsidP="00897454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Β) ΑΡΧΑΙΑ ΕΛΛΗΝΙΚΗ  ΓΛΩΣΣΑ ΚΑΙ  ΓΡΑΜΜΑΤΕΙΑ</w:t>
      </w:r>
    </w:p>
    <w:p w:rsidR="003F7FC4" w:rsidRPr="00897454" w:rsidRDefault="00816CB2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Β1) ΑΡΧΑΙΑ  ΕΛΛΗΝΙΚΗ  ΓΛΩΣΣΣΑ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l-GR"/>
        </w:rPr>
        <w:t>Κείμενα:</w:t>
      </w: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Ενότητα 2: Θυσία για την πατρίδα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Ενότητα 4: Τα πλεονεκτήματα της ειρήνης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Ενότητα 6: Η μουσική εξημερώνει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Ενότητα 8: Ένα παράδειγμα σεβασμού προς τους γονείς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l-GR"/>
        </w:rPr>
        <w:t>Γραμματική: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Ο</w:t>
      </w:r>
      <w:r w:rsidRPr="004C2045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el-GR"/>
        </w:rPr>
        <w:t>υσιαστικά : </w:t>
      </w:r>
      <w:proofErr w:type="spellStart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Γ´κλίση</w:t>
      </w:r>
      <w:proofErr w:type="spellEnd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 xml:space="preserve"> (όσα από τα </w:t>
      </w:r>
      <w:proofErr w:type="spellStart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γ´κλιτα</w:t>
      </w:r>
      <w:proofErr w:type="spellEnd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 xml:space="preserve"> ουσιαστικά των κειμένων εμπίπτουν στις κατηγορίες που διδάχθηκαν σε Α και Β τάξη ,καθώς και τα ουσιαστικά ἡ γυνή και ὁ </w:t>
      </w:r>
      <w:proofErr w:type="spellStart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παῖς</w:t>
      </w:r>
      <w:proofErr w:type="spellEnd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)</w:t>
      </w:r>
      <w:r w:rsidRPr="004C2045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el-GR"/>
        </w:rPr>
        <w:t>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el-GR"/>
        </w:rPr>
        <w:t>Ρήματα</w:t>
      </w: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: ενεργητική και μέση φωνή (και εγκλίσεις, απαρέμφατα, μετοχές)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Αόριστος Β΄, Παθητικός μέλλοντας και αόριστος </w:t>
      </w:r>
      <w:proofErr w:type="spellStart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Α΄και</w:t>
      </w:r>
      <w:proofErr w:type="spellEnd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 xml:space="preserve"> Β΄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el-GR"/>
        </w:rPr>
        <w:t>Αντωνυμίες</w:t>
      </w: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: ερωτηματική, αόριστη (</w:t>
      </w:r>
      <w:proofErr w:type="spellStart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τίς</w:t>
      </w:r>
      <w:proofErr w:type="spellEnd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, τί), αναφορικές (</w:t>
      </w:r>
      <w:proofErr w:type="spellStart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ὅς</w:t>
      </w:r>
      <w:proofErr w:type="spellEnd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, ἥ, ὅ και </w:t>
      </w:r>
      <w:proofErr w:type="spellStart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ὅστις</w:t>
      </w:r>
      <w:proofErr w:type="spellEnd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, </w:t>
      </w:r>
      <w:proofErr w:type="spellStart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ἥτις</w:t>
      </w:r>
      <w:proofErr w:type="spellEnd"/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, ὅ τι)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el-GR"/>
        </w:rPr>
        <w:t>Παραθετικά </w:t>
      </w: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επιθέτων και επιρρημάτων (ομαλά και ανώμαλα με έμφαση σε όσα έχουν αντιστοιχίες στα ΝΕ)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l-GR"/>
        </w:rPr>
        <w:t>Σύνταξη:</w:t>
      </w: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ΥΠ, ΑΝΤ, ΚΑΤΗΓ.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Εμπρόθετοι προσδιορισμοί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Σύνταξη απαρεμφάτου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Σύνταξη μετοχών </w:t>
      </w:r>
    </w:p>
    <w:p w:rsidR="004C2045" w:rsidRPr="004C2045" w:rsidRDefault="004C2045" w:rsidP="004C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2045"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  <w:t>Ποιητικό αίτιο </w:t>
      </w:r>
    </w:p>
    <w:p w:rsidR="004C2045" w:rsidRPr="004C2045" w:rsidRDefault="004C2045" w:rsidP="004C2045">
      <w:pPr>
        <w:pStyle w:val="s7"/>
        <w:spacing w:before="0" w:beforeAutospacing="0" w:after="0" w:afterAutospacing="0"/>
        <w:rPr>
          <w:rFonts w:ascii="Calibri" w:hAnsi="Calibri" w:cs="Calibri"/>
          <w:color w:val="242424"/>
          <w:sz w:val="27"/>
        </w:rPr>
      </w:pPr>
      <w:r w:rsidRPr="004C2045">
        <w:rPr>
          <w:color w:val="242424"/>
        </w:rPr>
        <w:t>Δευτερεύουσες προτάσεις </w:t>
      </w:r>
      <w:r w:rsidRPr="00106112">
        <w:rPr>
          <w:rFonts w:ascii="Calibri" w:hAnsi="Calibri" w:cs="Calibri"/>
          <w:color w:val="242424"/>
          <w:sz w:val="27"/>
        </w:rPr>
        <w:t xml:space="preserve">          </w:t>
      </w:r>
    </w:p>
    <w:p w:rsidR="007904D1" w:rsidRPr="00897454" w:rsidRDefault="00805087" w:rsidP="004C2045">
      <w:pPr>
        <w:pStyle w:val="s7"/>
        <w:spacing w:before="0" w:beforeAutospacing="0" w:after="0" w:afterAutospacing="0"/>
        <w:jc w:val="right"/>
      </w:pPr>
      <w:r w:rsidRPr="00897454">
        <w:rPr>
          <w:b/>
        </w:rPr>
        <w:t xml:space="preserve">Οι διδάσκουσες: </w:t>
      </w:r>
      <w:proofErr w:type="spellStart"/>
      <w:r w:rsidR="007904D1" w:rsidRPr="00897454">
        <w:rPr>
          <w:rStyle w:val="bumpedfont15"/>
        </w:rPr>
        <w:t>Γκριτζελη</w:t>
      </w:r>
      <w:proofErr w:type="spellEnd"/>
      <w:r w:rsidR="007904D1" w:rsidRPr="00897454">
        <w:rPr>
          <w:rStyle w:val="bumpedfont15"/>
        </w:rPr>
        <w:t xml:space="preserve"> Α.</w:t>
      </w:r>
    </w:p>
    <w:p w:rsidR="007904D1" w:rsidRPr="00897454" w:rsidRDefault="007904D1" w:rsidP="00897454">
      <w:pPr>
        <w:pStyle w:val="s7"/>
        <w:spacing w:before="0" w:beforeAutospacing="0" w:after="0" w:afterAutospacing="0"/>
        <w:jc w:val="right"/>
      </w:pPr>
      <w:r w:rsidRPr="00897454">
        <w:rPr>
          <w:rStyle w:val="bumpedfont15"/>
        </w:rPr>
        <w:t xml:space="preserve">                              </w:t>
      </w:r>
      <w:proofErr w:type="spellStart"/>
      <w:r w:rsidRPr="00897454">
        <w:rPr>
          <w:rStyle w:val="bumpedfont15"/>
        </w:rPr>
        <w:t>Κουτσοκερα</w:t>
      </w:r>
      <w:proofErr w:type="spellEnd"/>
      <w:r w:rsidRPr="00897454">
        <w:rPr>
          <w:rStyle w:val="bumpedfont15"/>
        </w:rPr>
        <w:t xml:space="preserve"> Π.</w:t>
      </w:r>
    </w:p>
    <w:p w:rsidR="007904D1" w:rsidRPr="00897454" w:rsidRDefault="007904D1" w:rsidP="00897454">
      <w:pPr>
        <w:pStyle w:val="s7"/>
        <w:spacing w:before="0" w:beforeAutospacing="0" w:after="0" w:afterAutospacing="0"/>
        <w:jc w:val="right"/>
      </w:pPr>
      <w:r w:rsidRPr="00897454">
        <w:rPr>
          <w:rStyle w:val="bumpedfont15"/>
        </w:rPr>
        <w:t>                               </w:t>
      </w:r>
      <w:proofErr w:type="spellStart"/>
      <w:r w:rsidRPr="00897454">
        <w:rPr>
          <w:rStyle w:val="bumpedfont15"/>
        </w:rPr>
        <w:t>Κατσελου</w:t>
      </w:r>
      <w:proofErr w:type="spellEnd"/>
      <w:r w:rsidRPr="00897454">
        <w:rPr>
          <w:rStyle w:val="bumpedfont15"/>
        </w:rPr>
        <w:t xml:space="preserve"> Γ.</w:t>
      </w:r>
    </w:p>
    <w:p w:rsidR="00AA0D66" w:rsidRPr="00897454" w:rsidRDefault="00AA0D66" w:rsidP="00897454">
      <w:pPr>
        <w:pStyle w:val="a7"/>
        <w:widowControl/>
        <w:spacing w:after="0"/>
        <w:rPr>
          <w:rFonts w:cs="Times New Roman"/>
          <w:b/>
        </w:rPr>
      </w:pPr>
    </w:p>
    <w:p w:rsidR="002B0969" w:rsidRPr="00897454" w:rsidRDefault="002B0969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Β2) ΑΡΧΑΙΑ ΕΛΛΗΝΙΚΗ ΓΡΑΜΜΑΤΕΙΑ</w:t>
      </w:r>
      <w:r w:rsidRPr="00897454">
        <w:rPr>
          <w:rFonts w:ascii="Times New Roman" w:hAnsi="Times New Roman" w:cs="Times New Roman"/>
          <w:sz w:val="24"/>
          <w:szCs w:val="24"/>
        </w:rPr>
        <w:t xml:space="preserve"> </w:t>
      </w:r>
      <w:r w:rsidR="000E4FE3" w:rsidRPr="00897454">
        <w:rPr>
          <w:rFonts w:ascii="Times New Roman" w:hAnsi="Times New Roman" w:cs="Times New Roman"/>
          <w:sz w:val="24"/>
          <w:szCs w:val="24"/>
        </w:rPr>
        <w:t>–</w:t>
      </w:r>
      <w:r w:rsidR="00BD455E" w:rsidRPr="00897454">
        <w:rPr>
          <w:rFonts w:ascii="Times New Roman" w:hAnsi="Times New Roman" w:cs="Times New Roman"/>
          <w:b/>
          <w:sz w:val="24"/>
          <w:szCs w:val="24"/>
        </w:rPr>
        <w:t>Ελένη</w:t>
      </w:r>
    </w:p>
    <w:p w:rsidR="000E4FE3" w:rsidRPr="00897454" w:rsidRDefault="000E4FE3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1.   Εισαγωγή ( σελ. 5-7)</w:t>
      </w:r>
    </w:p>
    <w:p w:rsidR="000E4FE3" w:rsidRPr="00897454" w:rsidRDefault="000E4FE3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2.   Πρόλογος ( σελ. 10 - 22)</w:t>
      </w:r>
    </w:p>
    <w:p w:rsidR="000E4FE3" w:rsidRPr="00897454" w:rsidRDefault="000E4FE3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3.   Α΄ Επεισόδιο ( σελ. 40 - 48)</w:t>
      </w:r>
    </w:p>
    <w:p w:rsidR="000E4FE3" w:rsidRPr="00897454" w:rsidRDefault="000E4FE3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 w:rsidRPr="00897454">
        <w:rPr>
          <w:rFonts w:ascii="Times New Roman" w:hAnsi="Times New Roman" w:cs="Times New Roman"/>
          <w:sz w:val="24"/>
          <w:szCs w:val="24"/>
        </w:rPr>
        <w:t>Επιπάροδος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 xml:space="preserve"> - Β’ Επεισόδιο ( σελ. 50 - 86)</w:t>
      </w:r>
    </w:p>
    <w:p w:rsidR="000E4FE3" w:rsidRPr="00897454" w:rsidRDefault="00805087" w:rsidP="00897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Οι διδάσκουσες:</w:t>
      </w:r>
      <w:r w:rsidR="000E4FE3" w:rsidRPr="00897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E3" w:rsidRPr="00897454">
        <w:rPr>
          <w:rFonts w:ascii="Times New Roman" w:hAnsi="Times New Roman" w:cs="Times New Roman"/>
          <w:sz w:val="24"/>
          <w:szCs w:val="24"/>
        </w:rPr>
        <w:t>Τσιγκουράκου</w:t>
      </w:r>
      <w:proofErr w:type="spellEnd"/>
      <w:r w:rsidR="000E4FE3" w:rsidRPr="00897454">
        <w:rPr>
          <w:rFonts w:ascii="Times New Roman" w:hAnsi="Times New Roman" w:cs="Times New Roman"/>
          <w:sz w:val="24"/>
          <w:szCs w:val="24"/>
        </w:rPr>
        <w:t xml:space="preserve"> Σταυρούλα</w:t>
      </w:r>
    </w:p>
    <w:p w:rsidR="000E4FE3" w:rsidRPr="00897454" w:rsidRDefault="000E4FE3" w:rsidP="00897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7454">
        <w:rPr>
          <w:rStyle w:val="bumpedfont15"/>
          <w:rFonts w:ascii="Times New Roman" w:hAnsi="Times New Roman" w:cs="Times New Roman"/>
          <w:sz w:val="24"/>
          <w:szCs w:val="24"/>
        </w:rPr>
        <w:t>Γκριτζέλη</w:t>
      </w:r>
      <w:proofErr w:type="spellEnd"/>
      <w:r w:rsidRPr="00897454">
        <w:rPr>
          <w:rStyle w:val="bumpedfont15"/>
          <w:rFonts w:ascii="Times New Roman" w:hAnsi="Times New Roman" w:cs="Times New Roman"/>
          <w:sz w:val="24"/>
          <w:szCs w:val="24"/>
        </w:rPr>
        <w:t xml:space="preserve"> Αικατερίνη</w:t>
      </w:r>
      <w:r w:rsidRPr="00897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66" w:rsidRPr="00897454" w:rsidRDefault="000E4FE3" w:rsidP="00897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7454">
        <w:rPr>
          <w:rFonts w:ascii="Times New Roman" w:hAnsi="Times New Roman" w:cs="Times New Roman"/>
          <w:sz w:val="24"/>
          <w:szCs w:val="24"/>
        </w:rPr>
        <w:t>Πισκοπάνη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 xml:space="preserve"> Σοφία</w:t>
      </w:r>
    </w:p>
    <w:p w:rsidR="00DB0903" w:rsidRPr="00897454" w:rsidRDefault="00DB0903" w:rsidP="008974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58C" w:rsidRPr="00897454" w:rsidRDefault="00AC458C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bCs/>
          <w:sz w:val="24"/>
          <w:szCs w:val="24"/>
        </w:rPr>
        <w:t xml:space="preserve">Γ) </w:t>
      </w:r>
      <w:r w:rsidRPr="00897454">
        <w:rPr>
          <w:rFonts w:ascii="Times New Roman" w:hAnsi="Times New Roman" w:cs="Times New Roman"/>
          <w:b/>
          <w:sz w:val="24"/>
          <w:szCs w:val="24"/>
        </w:rPr>
        <w:t xml:space="preserve">ΜΑΘΗΜΑΤΙΚΑ </w:t>
      </w:r>
    </w:p>
    <w:p w:rsidR="0050164B" w:rsidRPr="00897454" w:rsidRDefault="0050164B" w:rsidP="00897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454">
        <w:rPr>
          <w:rFonts w:ascii="Times New Roman" w:hAnsi="Times New Roman" w:cs="Times New Roman"/>
          <w:b/>
          <w:sz w:val="24"/>
          <w:szCs w:val="24"/>
          <w:u w:val="single"/>
        </w:rPr>
        <w:t>ΑΛΓΕΒΡΑ</w:t>
      </w:r>
    </w:p>
    <w:p w:rsidR="0050164B" w:rsidRPr="00897454" w:rsidRDefault="0050164B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ΚΕΦΑΛΑΙΟ   1</w:t>
      </w:r>
      <w:r w:rsidRPr="0089745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97454">
        <w:rPr>
          <w:rFonts w:ascii="Times New Roman" w:hAnsi="Times New Roman" w:cs="Times New Roman"/>
          <w:sz w:val="24"/>
          <w:szCs w:val="24"/>
        </w:rPr>
        <w:t>:   Παράγραφοι    1.2  ,  1.3 ,  1.4 ,1.5 (χωρίς το (ε)) , 1.6 (χωρίς τα (δ),(στ)) ,1.8 (χωρίς το Μ.Κ.Δ.) , 1.9 , 1.10</w:t>
      </w:r>
    </w:p>
    <w:p w:rsidR="0050164B" w:rsidRPr="00897454" w:rsidRDefault="0050164B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ΚΕΦΑΛΑΙΟ   2</w:t>
      </w:r>
      <w:r w:rsidRPr="0089745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97454">
        <w:rPr>
          <w:rFonts w:ascii="Times New Roman" w:hAnsi="Times New Roman" w:cs="Times New Roman"/>
          <w:sz w:val="24"/>
          <w:szCs w:val="24"/>
        </w:rPr>
        <w:t>:   Παράγραφοι     2.2 (χωρίς σελ.91 συμπλήρωση τετραγώνου) , 2.3</w:t>
      </w:r>
    </w:p>
    <w:p w:rsidR="0050164B" w:rsidRPr="00897454" w:rsidRDefault="0050164B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ΚΕΦΑΛΑΙΟ  3</w:t>
      </w:r>
      <w:r w:rsidRPr="0089745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97454">
        <w:rPr>
          <w:rFonts w:ascii="Times New Roman" w:hAnsi="Times New Roman" w:cs="Times New Roman"/>
          <w:sz w:val="24"/>
          <w:szCs w:val="24"/>
        </w:rPr>
        <w:t>:    Παράγραφος    3.2,3.3</w:t>
      </w:r>
    </w:p>
    <w:p w:rsidR="0050164B" w:rsidRPr="00897454" w:rsidRDefault="0050164B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64B" w:rsidRPr="00897454" w:rsidRDefault="0050164B" w:rsidP="00897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454">
        <w:rPr>
          <w:rFonts w:ascii="Times New Roman" w:hAnsi="Times New Roman" w:cs="Times New Roman"/>
          <w:b/>
          <w:sz w:val="24"/>
          <w:szCs w:val="24"/>
          <w:u w:val="single"/>
        </w:rPr>
        <w:t>ΓΕΩΜΕΤΡΙΑ</w:t>
      </w:r>
    </w:p>
    <w:p w:rsidR="0050164B" w:rsidRPr="00897454" w:rsidRDefault="0050164B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ΚΕΦΑΛΑΙΟ   1</w:t>
      </w:r>
      <w:r w:rsidRPr="0089745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97454">
        <w:rPr>
          <w:rFonts w:ascii="Times New Roman" w:hAnsi="Times New Roman" w:cs="Times New Roman"/>
          <w:sz w:val="24"/>
          <w:szCs w:val="24"/>
        </w:rPr>
        <w:t>:   Παράγραφοι        1.1 , 1.3 , 1.5</w:t>
      </w:r>
    </w:p>
    <w:p w:rsidR="0050164B" w:rsidRPr="00897454" w:rsidRDefault="0050164B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ΚΕΦΑΛΑΙΟ   2</w:t>
      </w:r>
      <w:r w:rsidRPr="0089745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97454">
        <w:rPr>
          <w:rFonts w:ascii="Times New Roman" w:hAnsi="Times New Roman" w:cs="Times New Roman"/>
          <w:sz w:val="24"/>
          <w:szCs w:val="24"/>
        </w:rPr>
        <w:t xml:space="preserve">:   Παράγραφοι        2.1 , 2.2  </w:t>
      </w:r>
    </w:p>
    <w:p w:rsidR="0050164B" w:rsidRPr="00897454" w:rsidRDefault="0050164B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EFD" w:rsidRPr="00897454" w:rsidRDefault="005E0EFD" w:rsidP="00897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Οι  καθηγητές : </w:t>
      </w:r>
      <w:proofErr w:type="spellStart"/>
      <w:r w:rsidRPr="00897454">
        <w:rPr>
          <w:rFonts w:ascii="Times New Roman" w:hAnsi="Times New Roman" w:cs="Times New Roman"/>
          <w:sz w:val="24"/>
          <w:szCs w:val="24"/>
        </w:rPr>
        <w:t>Γκόλιος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 xml:space="preserve">  Θεόδωρος</w:t>
      </w:r>
    </w:p>
    <w:p w:rsidR="005E0EFD" w:rsidRPr="00897454" w:rsidRDefault="005E0EFD" w:rsidP="00897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Λιάπης     Ιωάννης</w:t>
      </w:r>
    </w:p>
    <w:p w:rsidR="005E0EFD" w:rsidRPr="00294F3A" w:rsidRDefault="00294F3A" w:rsidP="00897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6CB2">
        <w:rPr>
          <w:rFonts w:ascii="Times New Roman" w:hAnsi="Times New Roman" w:cs="Times New Roman"/>
          <w:sz w:val="24"/>
          <w:szCs w:val="24"/>
        </w:rPr>
        <w:t>Ξεπαπαδ</w:t>
      </w:r>
      <w:r>
        <w:rPr>
          <w:rFonts w:ascii="Times New Roman" w:hAnsi="Times New Roman" w:cs="Times New Roman"/>
          <w:sz w:val="24"/>
          <w:szCs w:val="24"/>
        </w:rPr>
        <w:t>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Παναγιώτα</w:t>
      </w:r>
    </w:p>
    <w:p w:rsidR="00DA2F06" w:rsidRPr="00897454" w:rsidRDefault="00DA2F06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F06" w:rsidRPr="00897454" w:rsidRDefault="00E0419C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Δ) ΦΥΣΙΚΗΣ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454">
        <w:rPr>
          <w:rFonts w:ascii="Times New Roman" w:hAnsi="Times New Roman" w:cs="Times New Roman"/>
          <w:b/>
          <w:sz w:val="24"/>
          <w:szCs w:val="24"/>
          <w:u w:val="single"/>
        </w:rPr>
        <w:t>ΚΕΦΑΛΑΙΟ 2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2.1. Το ηλεκτρικό ρεύμα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2.2. Ηλεκτρικό κύκλωμα.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454">
        <w:rPr>
          <w:rFonts w:ascii="Times New Roman" w:hAnsi="Times New Roman" w:cs="Times New Roman"/>
          <w:i/>
          <w:sz w:val="24"/>
          <w:szCs w:val="24"/>
        </w:rPr>
        <w:t xml:space="preserve"> [  Όχι η υποπαράγραφος     «Ταχύτητα ηλεκτρόνιων στο ηλεκτρικό κύκλωμα.»]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2.3. Ηλεκτρικά δίπολα .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454">
        <w:rPr>
          <w:rFonts w:ascii="Times New Roman" w:hAnsi="Times New Roman" w:cs="Times New Roman"/>
          <w:i/>
          <w:sz w:val="24"/>
          <w:szCs w:val="24"/>
        </w:rPr>
        <w:t xml:space="preserve"> [  Μόνο έως την υποπαράγραφο    «Ισχύει ο νόμος Ωμ για κάθε ηλεκτρικό δίπολο;» ]    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454">
        <w:rPr>
          <w:rFonts w:ascii="Times New Roman" w:hAnsi="Times New Roman" w:cs="Times New Roman"/>
          <w:i/>
          <w:sz w:val="24"/>
          <w:szCs w:val="24"/>
        </w:rPr>
        <w:t>2.5. Εφαρμογές αρχών διατήρησης στην μελέτη απλών κυκλωμάτων.</w:t>
      </w:r>
    </w:p>
    <w:p w:rsidR="00805087" w:rsidRPr="00897454" w:rsidRDefault="00805087" w:rsidP="008974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7454">
        <w:rPr>
          <w:rFonts w:ascii="Times New Roman" w:hAnsi="Times New Roman" w:cs="Times New Roman"/>
          <w:i/>
          <w:sz w:val="24"/>
          <w:szCs w:val="24"/>
        </w:rPr>
        <w:t>[ Όχι οι υποπαράγραφοι    «Κύκλωμα σύνδεσης σε σειρά»  και   «Κύκλωμα σε παράλληλη σύνδεση»  αλλά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454">
        <w:rPr>
          <w:rFonts w:ascii="Times New Roman" w:hAnsi="Times New Roman" w:cs="Times New Roman"/>
          <w:b/>
          <w:i/>
          <w:sz w:val="24"/>
          <w:szCs w:val="24"/>
          <w:u w:val="single"/>
        </w:rPr>
        <w:t>Ναι</w:t>
      </w:r>
      <w:r w:rsidRPr="00897454">
        <w:rPr>
          <w:rFonts w:ascii="Times New Roman" w:hAnsi="Times New Roman" w:cs="Times New Roman"/>
          <w:i/>
          <w:sz w:val="24"/>
          <w:szCs w:val="24"/>
        </w:rPr>
        <w:t xml:space="preserve">  οι υποπαράγραφοι «Σύνδεση δύο αντιστατών σε σειρά» και «Παράλληλη σύνδεση αντιστατών» στις σελίδες 55 και 56 και τα αντίστοιχα παραδείγματα]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454">
        <w:rPr>
          <w:rFonts w:ascii="Times New Roman" w:hAnsi="Times New Roman" w:cs="Times New Roman"/>
          <w:b/>
          <w:sz w:val="24"/>
          <w:szCs w:val="24"/>
          <w:u w:val="single"/>
        </w:rPr>
        <w:t>ΚΕΦΑΛΑΙΟ 3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3.6. Ενέργεια και ισχύς του ηλεκτρικού ρεύματος.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454">
        <w:rPr>
          <w:rFonts w:ascii="Times New Roman" w:hAnsi="Times New Roman" w:cs="Times New Roman"/>
          <w:b/>
          <w:sz w:val="24"/>
          <w:szCs w:val="24"/>
          <w:u w:val="single"/>
        </w:rPr>
        <w:t>ΚΕΦΑΛΑΙΟ 4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4.1. Ταλαντώσεις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454">
        <w:rPr>
          <w:rFonts w:ascii="Times New Roman" w:hAnsi="Times New Roman" w:cs="Times New Roman"/>
          <w:i/>
          <w:sz w:val="24"/>
          <w:szCs w:val="24"/>
        </w:rPr>
        <w:t>[Όχι η υποπαράγραφος «Δύναμη στην απλή αρμονική ταλάντωση» ]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4.2. Μεγέθη που χαρακτηρίζουν μια ταλάντωση.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4.3. Ενέργεια και ταλάντωση.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454">
        <w:rPr>
          <w:rFonts w:ascii="Times New Roman" w:hAnsi="Times New Roman" w:cs="Times New Roman"/>
          <w:b/>
          <w:sz w:val="24"/>
          <w:szCs w:val="24"/>
          <w:u w:val="single"/>
        </w:rPr>
        <w:t>ΚΕΦΑΛΑΙΟ 5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5.1. Μηχανικά κύματα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5.2. Κύμα και ενέργεια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>5.3. Χαρακτηριστικά μεγέθη του κύματος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454">
        <w:rPr>
          <w:rFonts w:ascii="Times New Roman" w:hAnsi="Times New Roman" w:cs="Times New Roman"/>
          <w:i/>
          <w:sz w:val="24"/>
          <w:szCs w:val="24"/>
        </w:rPr>
        <w:t>[ Όχι οι υποπαράγραφοι  «Κυματικά φαινόμενα»,  «Ανάκλαση» και «Διάθλαση»  ]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454">
        <w:rPr>
          <w:rFonts w:ascii="Times New Roman" w:hAnsi="Times New Roman" w:cs="Times New Roman"/>
          <w:b/>
          <w:sz w:val="24"/>
          <w:szCs w:val="24"/>
          <w:u w:val="single"/>
        </w:rPr>
        <w:t>ΠΑΡΑΤΗΡΗΣΗ</w:t>
      </w:r>
    </w:p>
    <w:p w:rsidR="00805087" w:rsidRPr="00897454" w:rsidRDefault="00805087" w:rsidP="00897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Στην εξεταστέα ύλη περιλαμβάνονται  και οι αντίστοιχες  εργαστηριακές ασκήσεις, οι οποίες  έχουν πραγματοποιηθεί κατά την διάρκεια του διδακτικού έτους 2022-2023.</w:t>
      </w:r>
    </w:p>
    <w:p w:rsidR="00805087" w:rsidRPr="00897454" w:rsidRDefault="00805087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F06" w:rsidRPr="00897454" w:rsidRDefault="00805087" w:rsidP="00897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Ο διδάσκων:</w:t>
      </w:r>
      <w:r w:rsidR="00DA2F06" w:rsidRPr="00897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F06" w:rsidRPr="00897454">
        <w:rPr>
          <w:rFonts w:ascii="Times New Roman" w:hAnsi="Times New Roman" w:cs="Times New Roman"/>
          <w:sz w:val="24"/>
          <w:szCs w:val="24"/>
        </w:rPr>
        <w:t>Σπανός Κώστας</w:t>
      </w:r>
    </w:p>
    <w:p w:rsidR="00E0419C" w:rsidRPr="00897454" w:rsidRDefault="00E0419C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B99" w:rsidRDefault="00F76B99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76B99" w:rsidRDefault="00F76B99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B7A19" w:rsidRPr="00897454" w:rsidRDefault="001B7A19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974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Ε)  ΒΙΟΛΟΓΙΑ</w:t>
      </w:r>
    </w:p>
    <w:p w:rsidR="00F52B95" w:rsidRPr="00897454" w:rsidRDefault="00F52B95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Κεφάλαιο 1:</w:t>
      </w:r>
      <w:r w:rsidRPr="00897454">
        <w:rPr>
          <w:rFonts w:ascii="Times New Roman" w:hAnsi="Times New Roman" w:cs="Times New Roman"/>
          <w:sz w:val="24"/>
          <w:szCs w:val="24"/>
        </w:rPr>
        <w:t xml:space="preserve"> Οργάνωση της ζωής-Βιολογικά συστήματα</w:t>
      </w:r>
    </w:p>
    <w:p w:rsidR="0058531E" w:rsidRPr="00897454" w:rsidRDefault="0058531E" w:rsidP="008974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r w:rsidRPr="00897454">
        <w:rPr>
          <w:rFonts w:ascii="Times New Roman" w:hAnsi="Times New Roman" w:cs="Times New Roman"/>
          <w:b/>
          <w:sz w:val="24"/>
          <w:szCs w:val="24"/>
          <w:lang w:val="el-GR"/>
        </w:rPr>
        <w:t>1.2</w:t>
      </w:r>
      <w:r w:rsidRPr="00897454">
        <w:rPr>
          <w:rFonts w:ascii="Times New Roman" w:hAnsi="Times New Roman" w:cs="Times New Roman"/>
          <w:sz w:val="24"/>
          <w:szCs w:val="24"/>
          <w:lang w:val="el-GR"/>
        </w:rPr>
        <w:t xml:space="preserve">:  Κύτταρο: η μονάδα της ζωής   </w:t>
      </w: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         Σελίδες: 21 -27</w:t>
      </w: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Κεφάλαιο 2:</w:t>
      </w:r>
      <w:r w:rsidRPr="00897454">
        <w:rPr>
          <w:rFonts w:ascii="Times New Roman" w:hAnsi="Times New Roman" w:cs="Times New Roman"/>
          <w:sz w:val="24"/>
          <w:szCs w:val="24"/>
        </w:rPr>
        <w:t xml:space="preserve"> Οι οργανισμοί στο περιβάλλον τους</w:t>
      </w: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897454">
        <w:rPr>
          <w:rFonts w:ascii="Times New Roman" w:hAnsi="Times New Roman" w:cs="Times New Roman"/>
          <w:sz w:val="24"/>
          <w:szCs w:val="24"/>
        </w:rPr>
        <w:t xml:space="preserve">: Οργάνωση και λειτουργίες του οικοσυστήματος- Ο ρόλος της   </w:t>
      </w: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sz w:val="24"/>
          <w:szCs w:val="24"/>
        </w:rPr>
        <w:t xml:space="preserve">        ενέργειας.     </w:t>
      </w:r>
    </w:p>
    <w:p w:rsidR="0058531E" w:rsidRPr="00897454" w:rsidRDefault="0058531E" w:rsidP="0089745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  Σελίδες: 43- 48</w:t>
      </w:r>
    </w:p>
    <w:p w:rsidR="0058531E" w:rsidRPr="00897454" w:rsidRDefault="0058531E" w:rsidP="0089745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Κεφάλαιο 5: </w:t>
      </w:r>
      <w:r w:rsidRPr="00897454">
        <w:rPr>
          <w:rFonts w:ascii="Times New Roman" w:hAnsi="Times New Roman" w:cs="Times New Roman"/>
          <w:sz w:val="24"/>
          <w:szCs w:val="24"/>
        </w:rPr>
        <w:t>Διατήρηση και συνέχεια της ζωής</w:t>
      </w: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5.1:</w:t>
      </w:r>
      <w:r w:rsidRPr="00897454">
        <w:rPr>
          <w:rFonts w:ascii="Times New Roman" w:hAnsi="Times New Roman" w:cs="Times New Roman"/>
          <w:sz w:val="24"/>
          <w:szCs w:val="24"/>
        </w:rPr>
        <w:t xml:space="preserve"> Το γενετικό υλικό οργανώνεται σε χρωμοσώματα</w:t>
      </w: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5.2</w:t>
      </w:r>
      <w:r w:rsidRPr="00897454">
        <w:rPr>
          <w:rFonts w:ascii="Times New Roman" w:hAnsi="Times New Roman" w:cs="Times New Roman"/>
          <w:sz w:val="24"/>
          <w:szCs w:val="24"/>
        </w:rPr>
        <w:t>:  Η ροή της γενετικής πληροφορίας</w:t>
      </w: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5.3</w:t>
      </w:r>
      <w:r w:rsidRPr="008974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7454">
        <w:rPr>
          <w:rFonts w:ascii="Times New Roman" w:hAnsi="Times New Roman" w:cs="Times New Roman"/>
          <w:sz w:val="24"/>
          <w:szCs w:val="24"/>
        </w:rPr>
        <w:t>Αλληλόμορφα</w:t>
      </w:r>
      <w:proofErr w:type="spellEnd"/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5.5</w:t>
      </w:r>
      <w:r w:rsidRPr="00897454">
        <w:rPr>
          <w:rFonts w:ascii="Times New Roman" w:hAnsi="Times New Roman" w:cs="Times New Roman"/>
          <w:sz w:val="24"/>
          <w:szCs w:val="24"/>
        </w:rPr>
        <w:t>: Κληρονομικότητα</w:t>
      </w: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     Σελίδες:  96-103  </w:t>
      </w:r>
      <w:r w:rsidRPr="00897454">
        <w:rPr>
          <w:rFonts w:ascii="Times New Roman" w:hAnsi="Times New Roman" w:cs="Times New Roman"/>
          <w:sz w:val="24"/>
          <w:szCs w:val="24"/>
        </w:rPr>
        <w:t xml:space="preserve">και </w:t>
      </w:r>
      <w:r w:rsidRPr="00897454">
        <w:rPr>
          <w:rFonts w:ascii="Times New Roman" w:hAnsi="Times New Roman" w:cs="Times New Roman"/>
          <w:b/>
          <w:sz w:val="24"/>
          <w:szCs w:val="24"/>
        </w:rPr>
        <w:t xml:space="preserve">  107-110</w:t>
      </w:r>
    </w:p>
    <w:p w:rsidR="00F52B95" w:rsidRPr="00897454" w:rsidRDefault="00F52B95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A19" w:rsidRPr="00897454" w:rsidRDefault="0058531E" w:rsidP="00897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Η διδάσκουσα: </w:t>
      </w:r>
      <w:proofErr w:type="spellStart"/>
      <w:r w:rsidRPr="00897454">
        <w:rPr>
          <w:rFonts w:ascii="Times New Roman" w:hAnsi="Times New Roman" w:cs="Times New Roman"/>
          <w:sz w:val="24"/>
          <w:szCs w:val="24"/>
        </w:rPr>
        <w:t>Προμπονά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 xml:space="preserve"> Αγγελική</w:t>
      </w:r>
    </w:p>
    <w:p w:rsidR="0058531E" w:rsidRPr="00897454" w:rsidRDefault="0058531E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03" w:rsidRPr="00897454" w:rsidRDefault="00076DB1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ΣΤ) </w:t>
      </w:r>
      <w:r w:rsidRPr="00897454">
        <w:rPr>
          <w:rFonts w:ascii="Times New Roman" w:hAnsi="Times New Roman" w:cs="Times New Roman"/>
          <w:sz w:val="24"/>
          <w:szCs w:val="24"/>
        </w:rPr>
        <w:t xml:space="preserve"> </w:t>
      </w:r>
      <w:r w:rsidRPr="00897454">
        <w:rPr>
          <w:rFonts w:ascii="Times New Roman" w:hAnsi="Times New Roman" w:cs="Times New Roman"/>
          <w:b/>
          <w:sz w:val="24"/>
          <w:szCs w:val="24"/>
        </w:rPr>
        <w:t>ΑΓΓΛΙΚΑ</w:t>
      </w:r>
    </w:p>
    <w:p w:rsidR="00805087" w:rsidRPr="00897454" w:rsidRDefault="00F47B3A" w:rsidP="008974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βιβλίο THINK TEEN 3rd </w:t>
      </w:r>
      <w:proofErr w:type="spellStart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>Grade</w:t>
      </w:r>
      <w:proofErr w:type="spellEnd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>of</w:t>
      </w:r>
      <w:proofErr w:type="spellEnd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>Junior</w:t>
      </w:r>
      <w:proofErr w:type="spellEnd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>High</w:t>
      </w:r>
      <w:proofErr w:type="spellEnd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>School,τα</w:t>
      </w:r>
      <w:proofErr w:type="spellEnd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>Units</w:t>
      </w:r>
      <w:proofErr w:type="spellEnd"/>
      <w:r w:rsidR="00805087" w:rsidRPr="008974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1 - 8 με τη γραμματική και το λεξιλόγιο που εμπεριέχονται.</w:t>
      </w:r>
    </w:p>
    <w:p w:rsidR="00F47B3A" w:rsidRPr="00897454" w:rsidRDefault="00F47B3A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F76B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897454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="00805087" w:rsidRPr="00897454">
        <w:rPr>
          <w:rFonts w:ascii="Times New Roman" w:hAnsi="Times New Roman" w:cs="Times New Roman"/>
          <w:b/>
          <w:sz w:val="24"/>
          <w:szCs w:val="24"/>
        </w:rPr>
        <w:t>διδάσκουσα</w:t>
      </w:r>
      <w:r w:rsidRPr="008974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7454">
        <w:rPr>
          <w:rFonts w:ascii="Times New Roman" w:hAnsi="Times New Roman" w:cs="Times New Roman"/>
          <w:sz w:val="24"/>
          <w:szCs w:val="24"/>
        </w:rPr>
        <w:t xml:space="preserve">Αικατερίνη </w:t>
      </w:r>
      <w:proofErr w:type="spellStart"/>
      <w:r w:rsidRPr="00897454">
        <w:rPr>
          <w:rFonts w:ascii="Times New Roman" w:hAnsi="Times New Roman" w:cs="Times New Roman"/>
          <w:sz w:val="24"/>
          <w:szCs w:val="24"/>
        </w:rPr>
        <w:t>Πλίτσα</w:t>
      </w:r>
      <w:proofErr w:type="spellEnd"/>
    </w:p>
    <w:p w:rsidR="00F47B3A" w:rsidRPr="00897454" w:rsidRDefault="00F47B3A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03" w:rsidRPr="00897454" w:rsidRDefault="00891603" w:rsidP="0089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Ζ) </w:t>
      </w:r>
      <w:r w:rsidR="00F47B3A" w:rsidRPr="00897454">
        <w:rPr>
          <w:rFonts w:ascii="Times New Roman" w:hAnsi="Times New Roman" w:cs="Times New Roman"/>
          <w:b/>
          <w:sz w:val="24"/>
          <w:szCs w:val="24"/>
        </w:rPr>
        <w:t>ΙΣΤΟΡΙΑ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1:</w:t>
      </w:r>
      <w:r w:rsidRPr="00897454">
        <w:rPr>
          <w:rFonts w:ascii="Times New Roman" w:hAnsi="Times New Roman" w:cs="Times New Roman"/>
          <w:sz w:val="24"/>
          <w:szCs w:val="24"/>
        </w:rPr>
        <w:t xml:space="preserve">  Η εποχή του Διαφωτισμού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 xml:space="preserve">Ενότητα 2: </w:t>
      </w:r>
      <w:r w:rsidRPr="0089745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7454">
        <w:rPr>
          <w:rFonts w:ascii="Times New Roman" w:hAnsi="Times New Roman" w:cs="Times New Roman"/>
          <w:sz w:val="24"/>
          <w:szCs w:val="24"/>
        </w:rPr>
        <w:t xml:space="preserve"> αμερικανική επανάσταση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3:</w:t>
      </w:r>
      <w:r w:rsidRPr="00897454">
        <w:rPr>
          <w:rFonts w:ascii="Times New Roman" w:hAnsi="Times New Roman" w:cs="Times New Roman"/>
          <w:sz w:val="24"/>
          <w:szCs w:val="24"/>
        </w:rPr>
        <w:t xml:space="preserve">  Η έκρηξη και η εξέλιξη της γαλλικής επανάστασης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4:</w:t>
      </w:r>
      <w:r w:rsidRPr="00897454">
        <w:rPr>
          <w:rFonts w:ascii="Times New Roman" w:hAnsi="Times New Roman" w:cs="Times New Roman"/>
          <w:sz w:val="24"/>
          <w:szCs w:val="24"/>
        </w:rPr>
        <w:t xml:space="preserve">  Η τελευταία φάση της γαλλ. επανάστασης και η εποχή του Ναπολέοντα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5:</w:t>
      </w:r>
      <w:r w:rsidRPr="00897454">
        <w:rPr>
          <w:rFonts w:ascii="Times New Roman" w:hAnsi="Times New Roman" w:cs="Times New Roman"/>
          <w:sz w:val="24"/>
          <w:szCs w:val="24"/>
        </w:rPr>
        <w:t xml:space="preserve"> Ο ελληνισμός από τα μέσα του 18</w:t>
      </w:r>
      <w:r w:rsidRPr="00897454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897454">
        <w:rPr>
          <w:rFonts w:ascii="Times New Roman" w:hAnsi="Times New Roman" w:cs="Times New Roman"/>
          <w:sz w:val="24"/>
          <w:szCs w:val="24"/>
        </w:rPr>
        <w:t xml:space="preserve"> αι. έως τις αρχές του 19</w:t>
      </w:r>
      <w:r w:rsidRPr="00897454">
        <w:rPr>
          <w:rFonts w:ascii="Times New Roman" w:hAnsi="Times New Roman" w:cs="Times New Roman"/>
          <w:sz w:val="24"/>
          <w:szCs w:val="24"/>
          <w:vertAlign w:val="superscript"/>
        </w:rPr>
        <w:t>ου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7:</w:t>
      </w:r>
      <w:r w:rsidRPr="00897454">
        <w:rPr>
          <w:rFonts w:ascii="Times New Roman" w:hAnsi="Times New Roman" w:cs="Times New Roman"/>
          <w:sz w:val="24"/>
          <w:szCs w:val="24"/>
        </w:rPr>
        <w:t xml:space="preserve">  Η Φιλική Εταιρεία και η κήρυξη της επανάστασης στις παραδουνάβιες ηγεμονίες.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8:</w:t>
      </w:r>
      <w:r w:rsidRPr="00897454">
        <w:rPr>
          <w:rFonts w:ascii="Times New Roman" w:hAnsi="Times New Roman" w:cs="Times New Roman"/>
          <w:sz w:val="24"/>
          <w:szCs w:val="24"/>
        </w:rPr>
        <w:t xml:space="preserve"> Η εξέλιξη της ελληνικής επανάστασης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9:</w:t>
      </w:r>
      <w:r w:rsidRPr="00897454">
        <w:rPr>
          <w:rFonts w:ascii="Times New Roman" w:hAnsi="Times New Roman" w:cs="Times New Roman"/>
          <w:sz w:val="24"/>
          <w:szCs w:val="24"/>
        </w:rPr>
        <w:t xml:space="preserve"> Πρώτες προσπάθειες των επαναστατημένων Ελλήνων για συγκρότηση κράτους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10:</w:t>
      </w:r>
      <w:r w:rsidRPr="00897454">
        <w:rPr>
          <w:rFonts w:ascii="Times New Roman" w:hAnsi="Times New Roman" w:cs="Times New Roman"/>
          <w:sz w:val="24"/>
          <w:szCs w:val="24"/>
        </w:rPr>
        <w:t xml:space="preserve">  Ελληνική επανάσταση και Ευρώπη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12:</w:t>
      </w:r>
      <w:r w:rsidRPr="00897454">
        <w:rPr>
          <w:rFonts w:ascii="Times New Roman" w:hAnsi="Times New Roman" w:cs="Times New Roman"/>
          <w:sz w:val="24"/>
          <w:szCs w:val="24"/>
        </w:rPr>
        <w:t xml:space="preserve">  Η ωρίμανση της βιομηχανικής επανάστασης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13:</w:t>
      </w:r>
      <w:r w:rsidRPr="00897454">
        <w:rPr>
          <w:rFonts w:ascii="Times New Roman" w:hAnsi="Times New Roman" w:cs="Times New Roman"/>
          <w:sz w:val="24"/>
          <w:szCs w:val="24"/>
        </w:rPr>
        <w:t xml:space="preserve"> Κοινωνικές και πολιτικές διαστάσεις της βιομηχανικής επανάστασης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17:</w:t>
      </w:r>
      <w:r w:rsidRPr="00897454">
        <w:rPr>
          <w:rFonts w:ascii="Times New Roman" w:hAnsi="Times New Roman" w:cs="Times New Roman"/>
          <w:sz w:val="24"/>
          <w:szCs w:val="24"/>
        </w:rPr>
        <w:t xml:space="preserve"> Ο Καποδίστριας ως κυβερνήτης της Ελλάδας. Η ολοκλήρωση της ελληνικής επανάστασης.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18:</w:t>
      </w:r>
      <w:r w:rsidRPr="00897454">
        <w:rPr>
          <w:rFonts w:ascii="Times New Roman" w:hAnsi="Times New Roman" w:cs="Times New Roman"/>
          <w:sz w:val="24"/>
          <w:szCs w:val="24"/>
        </w:rPr>
        <w:t xml:space="preserve">  Από την άφιξη του </w:t>
      </w:r>
      <w:proofErr w:type="spellStart"/>
      <w:r w:rsidRPr="00897454">
        <w:rPr>
          <w:rFonts w:ascii="Times New Roman" w:hAnsi="Times New Roman" w:cs="Times New Roman"/>
          <w:sz w:val="24"/>
          <w:szCs w:val="24"/>
        </w:rPr>
        <w:t>Όθωνα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 xml:space="preserve"> έως την 3</w:t>
      </w:r>
      <w:r w:rsidRPr="00897454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897454">
        <w:rPr>
          <w:rFonts w:ascii="Times New Roman" w:hAnsi="Times New Roman" w:cs="Times New Roman"/>
          <w:sz w:val="24"/>
          <w:szCs w:val="24"/>
        </w:rPr>
        <w:t xml:space="preserve"> Σεπτεμβρίου 1843 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19:</w:t>
      </w:r>
      <w:r w:rsidRPr="00897454">
        <w:rPr>
          <w:rFonts w:ascii="Times New Roman" w:hAnsi="Times New Roman" w:cs="Times New Roman"/>
          <w:sz w:val="24"/>
          <w:szCs w:val="24"/>
        </w:rPr>
        <w:t xml:space="preserve"> Από την 3</w:t>
      </w:r>
      <w:r w:rsidRPr="00897454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897454">
        <w:rPr>
          <w:rFonts w:ascii="Times New Roman" w:hAnsi="Times New Roman" w:cs="Times New Roman"/>
          <w:sz w:val="24"/>
          <w:szCs w:val="24"/>
        </w:rPr>
        <w:t xml:space="preserve"> Σεπτεμβρίου 1843 έως την έξωση του </w:t>
      </w:r>
      <w:proofErr w:type="spellStart"/>
      <w:r w:rsidRPr="00897454">
        <w:rPr>
          <w:rFonts w:ascii="Times New Roman" w:hAnsi="Times New Roman" w:cs="Times New Roman"/>
          <w:sz w:val="24"/>
          <w:szCs w:val="24"/>
        </w:rPr>
        <w:t>Όθωνα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>.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20:</w:t>
      </w:r>
      <w:r w:rsidRPr="00897454">
        <w:rPr>
          <w:rFonts w:ascii="Times New Roman" w:hAnsi="Times New Roman" w:cs="Times New Roman"/>
          <w:sz w:val="24"/>
          <w:szCs w:val="24"/>
        </w:rPr>
        <w:t xml:space="preserve">  Από την έξωση του </w:t>
      </w:r>
      <w:proofErr w:type="spellStart"/>
      <w:r w:rsidRPr="00897454">
        <w:rPr>
          <w:rFonts w:ascii="Times New Roman" w:hAnsi="Times New Roman" w:cs="Times New Roman"/>
          <w:sz w:val="24"/>
          <w:szCs w:val="24"/>
        </w:rPr>
        <w:t>Όθωνα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 xml:space="preserve"> έως το κίνημα στο Γουδί.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21:</w:t>
      </w:r>
      <w:r w:rsidRPr="00897454">
        <w:rPr>
          <w:rFonts w:ascii="Times New Roman" w:hAnsi="Times New Roman" w:cs="Times New Roman"/>
          <w:sz w:val="24"/>
          <w:szCs w:val="24"/>
        </w:rPr>
        <w:t xml:space="preserve"> Το κρητικό ζήτημα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22:</w:t>
      </w:r>
      <w:r w:rsidRPr="00897454">
        <w:rPr>
          <w:rFonts w:ascii="Times New Roman" w:hAnsi="Times New Roman" w:cs="Times New Roman"/>
          <w:sz w:val="24"/>
          <w:szCs w:val="24"/>
        </w:rPr>
        <w:t xml:space="preserve"> Τα Βαλκάνια των αλληλοσυγκρουόμενων εθνικών επιδιώξεων. 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23:</w:t>
      </w:r>
      <w:r w:rsidRPr="00897454">
        <w:rPr>
          <w:rFonts w:ascii="Times New Roman" w:hAnsi="Times New Roman" w:cs="Times New Roman"/>
          <w:sz w:val="24"/>
          <w:szCs w:val="24"/>
        </w:rPr>
        <w:t xml:space="preserve">  Η ελληνική οικονομία και κοινωνία κατά τον 19</w:t>
      </w:r>
      <w:r w:rsidRPr="0089745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97454">
        <w:rPr>
          <w:rFonts w:ascii="Times New Roman" w:hAnsi="Times New Roman" w:cs="Times New Roman"/>
          <w:sz w:val="24"/>
          <w:szCs w:val="24"/>
        </w:rPr>
        <w:t xml:space="preserve"> αιώνα.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27</w:t>
      </w:r>
      <w:r w:rsidRPr="00897454">
        <w:rPr>
          <w:rFonts w:ascii="Times New Roman" w:hAnsi="Times New Roman" w:cs="Times New Roman"/>
          <w:sz w:val="24"/>
          <w:szCs w:val="24"/>
        </w:rPr>
        <w:t xml:space="preserve"> Το κίνημα στο Γουδί 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28:</w:t>
      </w:r>
      <w:r w:rsidRPr="00897454">
        <w:rPr>
          <w:rFonts w:ascii="Times New Roman" w:hAnsi="Times New Roman" w:cs="Times New Roman"/>
          <w:sz w:val="24"/>
          <w:szCs w:val="24"/>
        </w:rPr>
        <w:t xml:space="preserve"> Ο Ελευθέριος Βενιζέλος πρωθυπουργός  η </w:t>
      </w:r>
      <w:proofErr w:type="spellStart"/>
      <w:r w:rsidRPr="00897454">
        <w:rPr>
          <w:rFonts w:ascii="Times New Roman" w:hAnsi="Times New Roman" w:cs="Times New Roman"/>
          <w:sz w:val="24"/>
          <w:szCs w:val="24"/>
        </w:rPr>
        <w:t>βενιζελική</w:t>
      </w:r>
      <w:proofErr w:type="spellEnd"/>
      <w:r w:rsidRPr="00897454">
        <w:rPr>
          <w:rFonts w:ascii="Times New Roman" w:hAnsi="Times New Roman" w:cs="Times New Roman"/>
          <w:sz w:val="24"/>
          <w:szCs w:val="24"/>
        </w:rPr>
        <w:t xml:space="preserve"> πολιτική της περιόδου 1910-1912</w:t>
      </w:r>
    </w:p>
    <w:p w:rsidR="00CF0ACD" w:rsidRPr="00897454" w:rsidRDefault="00CF0ACD" w:rsidP="0089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454">
        <w:rPr>
          <w:rFonts w:ascii="Times New Roman" w:hAnsi="Times New Roman" w:cs="Times New Roman"/>
          <w:b/>
          <w:sz w:val="24"/>
          <w:szCs w:val="24"/>
        </w:rPr>
        <w:t>Ενότητα 32:</w:t>
      </w:r>
      <w:r w:rsidRPr="00897454">
        <w:rPr>
          <w:rFonts w:ascii="Times New Roman" w:hAnsi="Times New Roman" w:cs="Times New Roman"/>
          <w:sz w:val="24"/>
          <w:szCs w:val="24"/>
        </w:rPr>
        <w:t xml:space="preserve"> Η Ελλάδα στον Α Παγκόσμιο πόλεμο- Ο Εθνικός Διχασμός.</w:t>
      </w:r>
    </w:p>
    <w:p w:rsidR="00CF0ACD" w:rsidRPr="00897454" w:rsidRDefault="00F76B99" w:rsidP="00897454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ACD" w:rsidRPr="00897454">
        <w:rPr>
          <w:rFonts w:ascii="Times New Roman" w:hAnsi="Times New Roman" w:cs="Times New Roman"/>
          <w:b/>
          <w:sz w:val="24"/>
          <w:szCs w:val="24"/>
        </w:rPr>
        <w:t xml:space="preserve">Η διδάσκουσα: </w:t>
      </w:r>
      <w:proofErr w:type="spellStart"/>
      <w:r w:rsidR="00CF0ACD" w:rsidRPr="00897454">
        <w:rPr>
          <w:rFonts w:ascii="Times New Roman" w:hAnsi="Times New Roman" w:cs="Times New Roman"/>
          <w:sz w:val="24"/>
          <w:szCs w:val="24"/>
        </w:rPr>
        <w:t>Καρακώστα</w:t>
      </w:r>
      <w:proofErr w:type="spellEnd"/>
      <w:r w:rsidR="00CF0ACD" w:rsidRPr="00897454">
        <w:rPr>
          <w:rFonts w:ascii="Times New Roman" w:hAnsi="Times New Roman" w:cs="Times New Roman"/>
          <w:sz w:val="24"/>
          <w:szCs w:val="24"/>
        </w:rPr>
        <w:t xml:space="preserve"> Ελένη</w:t>
      </w:r>
      <w:r w:rsidR="00CF0ACD" w:rsidRPr="00897454">
        <w:rPr>
          <w:rFonts w:ascii="Times New Roman" w:hAnsi="Times New Roman" w:cs="Times New Roman"/>
          <w:sz w:val="24"/>
          <w:szCs w:val="24"/>
        </w:rPr>
        <w:tab/>
      </w:r>
    </w:p>
    <w:p w:rsidR="00F76B99" w:rsidRDefault="00994D63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974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</w:p>
    <w:p w:rsidR="00B93596" w:rsidRPr="00897454" w:rsidRDefault="00B92061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974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Διευθύντρια</w:t>
      </w:r>
    </w:p>
    <w:p w:rsidR="00B92061" w:rsidRPr="00897454" w:rsidRDefault="00B92061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76B99" w:rsidRDefault="00F76B99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92061" w:rsidRPr="00897454" w:rsidRDefault="00B92061" w:rsidP="0089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974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Αναστασία </w:t>
      </w:r>
      <w:proofErr w:type="spellStart"/>
      <w:r w:rsidRPr="008974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Δέτσικα</w:t>
      </w:r>
      <w:proofErr w:type="spellEnd"/>
    </w:p>
    <w:sectPr w:rsidR="00B92061" w:rsidRPr="00897454" w:rsidSect="00897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9E8"/>
    <w:multiLevelType w:val="hybridMultilevel"/>
    <w:tmpl w:val="EB2690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C36"/>
    <w:multiLevelType w:val="hybridMultilevel"/>
    <w:tmpl w:val="7694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92C88"/>
    <w:multiLevelType w:val="hybridMultilevel"/>
    <w:tmpl w:val="8862B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C59B3"/>
    <w:multiLevelType w:val="hybridMultilevel"/>
    <w:tmpl w:val="E8129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11159"/>
    <w:multiLevelType w:val="hybridMultilevel"/>
    <w:tmpl w:val="3190D73C"/>
    <w:lvl w:ilvl="0" w:tplc="33EC6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333E68"/>
    <w:multiLevelType w:val="hybridMultilevel"/>
    <w:tmpl w:val="0D4C7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7635C"/>
    <w:multiLevelType w:val="hybridMultilevel"/>
    <w:tmpl w:val="7362E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8AA"/>
    <w:rsid w:val="0000105C"/>
    <w:rsid w:val="00030B0C"/>
    <w:rsid w:val="00076DB1"/>
    <w:rsid w:val="000E4FE3"/>
    <w:rsid w:val="00144E16"/>
    <w:rsid w:val="001451B4"/>
    <w:rsid w:val="001753DA"/>
    <w:rsid w:val="001B7A19"/>
    <w:rsid w:val="001E71D2"/>
    <w:rsid w:val="00212D0B"/>
    <w:rsid w:val="00216BAD"/>
    <w:rsid w:val="002429A3"/>
    <w:rsid w:val="002941E1"/>
    <w:rsid w:val="00294F3A"/>
    <w:rsid w:val="002B0969"/>
    <w:rsid w:val="002C0C42"/>
    <w:rsid w:val="002D308A"/>
    <w:rsid w:val="003058DC"/>
    <w:rsid w:val="00311457"/>
    <w:rsid w:val="00377E98"/>
    <w:rsid w:val="003E20E6"/>
    <w:rsid w:val="003F7FC4"/>
    <w:rsid w:val="00436A35"/>
    <w:rsid w:val="004C2045"/>
    <w:rsid w:val="004C2F43"/>
    <w:rsid w:val="004E1391"/>
    <w:rsid w:val="0050164B"/>
    <w:rsid w:val="00514A9E"/>
    <w:rsid w:val="0058531E"/>
    <w:rsid w:val="005B19C2"/>
    <w:rsid w:val="005E0D73"/>
    <w:rsid w:val="005E0EFD"/>
    <w:rsid w:val="006441BD"/>
    <w:rsid w:val="00690889"/>
    <w:rsid w:val="006C23F2"/>
    <w:rsid w:val="006E4304"/>
    <w:rsid w:val="006F1B10"/>
    <w:rsid w:val="00703969"/>
    <w:rsid w:val="00740B06"/>
    <w:rsid w:val="00745D5F"/>
    <w:rsid w:val="007631FC"/>
    <w:rsid w:val="007904D1"/>
    <w:rsid w:val="007B28AA"/>
    <w:rsid w:val="007E31C9"/>
    <w:rsid w:val="00805087"/>
    <w:rsid w:val="00816CB2"/>
    <w:rsid w:val="008350DB"/>
    <w:rsid w:val="008761D6"/>
    <w:rsid w:val="008908BC"/>
    <w:rsid w:val="00890DFF"/>
    <w:rsid w:val="00891603"/>
    <w:rsid w:val="00897454"/>
    <w:rsid w:val="008D5724"/>
    <w:rsid w:val="009175B6"/>
    <w:rsid w:val="009243D2"/>
    <w:rsid w:val="00975557"/>
    <w:rsid w:val="00984AAE"/>
    <w:rsid w:val="00994D63"/>
    <w:rsid w:val="009A68D5"/>
    <w:rsid w:val="009E689A"/>
    <w:rsid w:val="009F5E4E"/>
    <w:rsid w:val="00A00959"/>
    <w:rsid w:val="00AA0D66"/>
    <w:rsid w:val="00AB6661"/>
    <w:rsid w:val="00AC458C"/>
    <w:rsid w:val="00AC46E2"/>
    <w:rsid w:val="00AD0766"/>
    <w:rsid w:val="00B76B59"/>
    <w:rsid w:val="00B7711A"/>
    <w:rsid w:val="00B92061"/>
    <w:rsid w:val="00B93596"/>
    <w:rsid w:val="00B96D02"/>
    <w:rsid w:val="00BD455E"/>
    <w:rsid w:val="00C63858"/>
    <w:rsid w:val="00C71344"/>
    <w:rsid w:val="00C85C60"/>
    <w:rsid w:val="00CE3761"/>
    <w:rsid w:val="00CE6578"/>
    <w:rsid w:val="00CF0ACD"/>
    <w:rsid w:val="00D052DC"/>
    <w:rsid w:val="00D14752"/>
    <w:rsid w:val="00D31032"/>
    <w:rsid w:val="00D374F1"/>
    <w:rsid w:val="00D86A61"/>
    <w:rsid w:val="00D90FE5"/>
    <w:rsid w:val="00D92AB7"/>
    <w:rsid w:val="00DA2F06"/>
    <w:rsid w:val="00DB0903"/>
    <w:rsid w:val="00DC1C17"/>
    <w:rsid w:val="00E0419C"/>
    <w:rsid w:val="00E521C8"/>
    <w:rsid w:val="00E60D48"/>
    <w:rsid w:val="00E75874"/>
    <w:rsid w:val="00E9736A"/>
    <w:rsid w:val="00EB10D5"/>
    <w:rsid w:val="00EF3D5A"/>
    <w:rsid w:val="00F47B3A"/>
    <w:rsid w:val="00F5120D"/>
    <w:rsid w:val="00F52B95"/>
    <w:rsid w:val="00F715D1"/>
    <w:rsid w:val="00F76B99"/>
    <w:rsid w:val="00F77F50"/>
    <w:rsid w:val="00FC7FF8"/>
    <w:rsid w:val="00FE1151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60"/>
    <w:pPr>
      <w:spacing w:after="0" w:line="240" w:lineRule="auto"/>
    </w:pPr>
  </w:style>
  <w:style w:type="character" w:styleId="a4">
    <w:name w:val="Strong"/>
    <w:basedOn w:val="a0"/>
    <w:qFormat/>
    <w:rsid w:val="009F5E4E"/>
    <w:rPr>
      <w:b/>
      <w:bCs/>
    </w:rPr>
  </w:style>
  <w:style w:type="paragraph" w:styleId="a5">
    <w:name w:val="List Paragraph"/>
    <w:basedOn w:val="a"/>
    <w:uiPriority w:val="34"/>
    <w:qFormat/>
    <w:rsid w:val="009243D2"/>
    <w:pPr>
      <w:spacing w:after="160" w:line="259" w:lineRule="auto"/>
      <w:ind w:left="720"/>
      <w:contextualSpacing/>
    </w:pPr>
    <w:rPr>
      <w:lang w:val="en-GB"/>
    </w:rPr>
  </w:style>
  <w:style w:type="character" w:styleId="a6">
    <w:name w:val="Emphasis"/>
    <w:qFormat/>
    <w:rsid w:val="002D308A"/>
    <w:rPr>
      <w:i/>
      <w:iCs/>
    </w:rPr>
  </w:style>
  <w:style w:type="paragraph" w:styleId="a7">
    <w:name w:val="Body Text"/>
    <w:basedOn w:val="a"/>
    <w:link w:val="Char"/>
    <w:rsid w:val="002D308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7"/>
    <w:rsid w:val="002D308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39"/>
    <w:rsid w:val="00FF3BE9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a0"/>
    <w:rsid w:val="007904D1"/>
  </w:style>
  <w:style w:type="paragraph" w:customStyle="1" w:styleId="s7">
    <w:name w:val="s7"/>
    <w:basedOn w:val="a"/>
    <w:rsid w:val="0079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9FAF-52D1-4CC3-B38E-F46CB0F6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53</cp:revision>
  <cp:lastPrinted>2023-05-25T07:08:00Z</cp:lastPrinted>
  <dcterms:created xsi:type="dcterms:W3CDTF">2022-05-24T08:37:00Z</dcterms:created>
  <dcterms:modified xsi:type="dcterms:W3CDTF">2023-05-25T09:51:00Z</dcterms:modified>
</cp:coreProperties>
</file>