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B7" w:rsidRPr="00801256" w:rsidRDefault="004C2F43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256">
        <w:rPr>
          <w:rFonts w:ascii="Times New Roman" w:hAnsi="Times New Roman" w:cs="Times New Roman"/>
          <w:b/>
          <w:sz w:val="24"/>
          <w:szCs w:val="24"/>
          <w:u w:val="single"/>
        </w:rPr>
        <w:t xml:space="preserve">ΕΞΕΤΑΣΤΕΑ ΥΛΗ </w:t>
      </w:r>
      <w:r w:rsidR="00F94193" w:rsidRPr="008012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12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125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Β</w:t>
      </w:r>
      <w:r w:rsidR="007B28AA" w:rsidRPr="0080125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’</w:t>
      </w:r>
      <w:r w:rsidR="007B28AA" w:rsidRPr="008012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4193" w:rsidRPr="008012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28AA" w:rsidRPr="00801256">
        <w:rPr>
          <w:rFonts w:ascii="Times New Roman" w:hAnsi="Times New Roman" w:cs="Times New Roman"/>
          <w:b/>
          <w:sz w:val="24"/>
          <w:szCs w:val="24"/>
          <w:u w:val="single"/>
        </w:rPr>
        <w:t>ΤΑΞΗΣ</w:t>
      </w:r>
      <w:r w:rsidR="00A4132F" w:rsidRPr="00801256">
        <w:rPr>
          <w:rFonts w:ascii="Times New Roman" w:hAnsi="Times New Roman" w:cs="Times New Roman"/>
          <w:b/>
          <w:sz w:val="24"/>
          <w:szCs w:val="24"/>
          <w:u w:val="single"/>
        </w:rPr>
        <w:t xml:space="preserve"> ΓΥΜΝΑΣΙΟΥ ΠΕΡΙΟΔΟΥ ΙΟΥΝΙΟΥ 2023</w:t>
      </w:r>
    </w:p>
    <w:p w:rsidR="00776AD0" w:rsidRPr="00801256" w:rsidRDefault="00776AD0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C2F43" w:rsidRPr="00801256" w:rsidRDefault="00776AD0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Α) ΝΕΟΕΛΛΗΝΙΚΗ ΓΛΩΣΣΑ ΚΑΙ  ΓΡΑΜΜΑΤΕΙΑ</w:t>
      </w:r>
    </w:p>
    <w:p w:rsidR="00776AD0" w:rsidRPr="00801256" w:rsidRDefault="00776AD0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Α1) Γλωσσική Διδασκαλία</w:t>
      </w:r>
    </w:p>
    <w:p w:rsidR="004C2F43" w:rsidRPr="00801256" w:rsidRDefault="00C8143B" w:rsidP="0080125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ΕΝΟΤΗΤΕΣ: </w:t>
      </w:r>
      <w:r w:rsidRPr="00801256">
        <w:rPr>
          <w:rFonts w:ascii="Times New Roman" w:hAnsi="Times New Roman" w:cs="Times New Roman"/>
          <w:sz w:val="24"/>
          <w:szCs w:val="24"/>
        </w:rPr>
        <w:br/>
        <w:t>1η, 2η (πλην Β/Β1και Β2)</w:t>
      </w:r>
      <w:r w:rsidRPr="00801256">
        <w:rPr>
          <w:rFonts w:ascii="Times New Roman" w:hAnsi="Times New Roman" w:cs="Times New Roman"/>
          <w:sz w:val="24"/>
          <w:szCs w:val="24"/>
        </w:rPr>
        <w:br/>
        <w:t>4η, 5η και 6η</w:t>
      </w:r>
    </w:p>
    <w:p w:rsidR="004C2F43" w:rsidRPr="00801256" w:rsidRDefault="004C2F43" w:rsidP="00801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ab/>
      </w:r>
      <w:r w:rsidRPr="00801256">
        <w:rPr>
          <w:rFonts w:ascii="Times New Roman" w:hAnsi="Times New Roman" w:cs="Times New Roman"/>
          <w:sz w:val="24"/>
          <w:szCs w:val="24"/>
        </w:rPr>
        <w:tab/>
      </w:r>
      <w:r w:rsidRPr="00801256">
        <w:rPr>
          <w:rFonts w:ascii="Times New Roman" w:hAnsi="Times New Roman" w:cs="Times New Roman"/>
          <w:sz w:val="24"/>
          <w:szCs w:val="24"/>
        </w:rPr>
        <w:tab/>
      </w:r>
      <w:r w:rsidRPr="0080125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01256">
        <w:rPr>
          <w:rFonts w:ascii="Times New Roman" w:hAnsi="Times New Roman" w:cs="Times New Roman"/>
          <w:b/>
          <w:sz w:val="24"/>
          <w:szCs w:val="24"/>
        </w:rPr>
        <w:t xml:space="preserve">Οι διδάσκουσες: </w:t>
      </w:r>
      <w:proofErr w:type="spellStart"/>
      <w:r w:rsidR="00143AB8" w:rsidRPr="00801256">
        <w:rPr>
          <w:rFonts w:ascii="Times New Roman" w:hAnsi="Times New Roman" w:cs="Times New Roman"/>
          <w:sz w:val="24"/>
          <w:szCs w:val="24"/>
        </w:rPr>
        <w:t>Γκριτζέλη</w:t>
      </w:r>
      <w:proofErr w:type="spellEnd"/>
      <w:r w:rsidR="00143AB8" w:rsidRPr="00801256">
        <w:rPr>
          <w:rFonts w:ascii="Times New Roman" w:hAnsi="Times New Roman" w:cs="Times New Roman"/>
          <w:sz w:val="24"/>
          <w:szCs w:val="24"/>
        </w:rPr>
        <w:t xml:space="preserve"> Αικατερίνη</w:t>
      </w:r>
    </w:p>
    <w:p w:rsidR="004C2F43" w:rsidRPr="00801256" w:rsidRDefault="00143AB8" w:rsidP="00801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1256">
        <w:rPr>
          <w:rFonts w:ascii="Times New Roman" w:hAnsi="Times New Roman" w:cs="Times New Roman"/>
          <w:sz w:val="24"/>
          <w:szCs w:val="24"/>
        </w:rPr>
        <w:t>Κουτσοκέρα</w:t>
      </w:r>
      <w:proofErr w:type="spellEnd"/>
      <w:r w:rsidRPr="00801256">
        <w:rPr>
          <w:rFonts w:ascii="Times New Roman" w:hAnsi="Times New Roman" w:cs="Times New Roman"/>
          <w:sz w:val="24"/>
          <w:szCs w:val="24"/>
        </w:rPr>
        <w:t xml:space="preserve"> Παναγιώτα</w:t>
      </w:r>
    </w:p>
    <w:p w:rsidR="00276C4F" w:rsidRDefault="00276C4F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78A" w:rsidRPr="00801256" w:rsidRDefault="0087478A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Α2) Νεοελληνική Λογοτεχνία</w:t>
      </w:r>
    </w:p>
    <w:p w:rsidR="00864ECB" w:rsidRPr="00801256" w:rsidRDefault="00864ECB" w:rsidP="0080125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ΠΙΝΟΝΤΑΣ ΗΛΙΟ ΚΟΡΙΝΘΙΑΚΟ</w:t>
      </w:r>
    </w:p>
    <w:p w:rsidR="00864ECB" w:rsidRPr="00801256" w:rsidRDefault="00864ECB" w:rsidP="0080125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ΝΑΝΟΥΡΙΣΜΑ ΣΤΟ ΓΙΟ ΜΟΥ</w:t>
      </w:r>
    </w:p>
    <w:p w:rsidR="00864ECB" w:rsidRPr="00801256" w:rsidRDefault="00864ECB" w:rsidP="0080125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ΕΝΑΣ ΑΡΙΘΜΟΣ</w:t>
      </w:r>
    </w:p>
    <w:p w:rsidR="00864ECB" w:rsidRPr="00801256" w:rsidRDefault="00864ECB" w:rsidP="0080125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ΔΗΜΟΤΙΚΑ ΤΡΑΓΟΥΔΙΑ ΤΗΣ ΞΕΝΙΤΙΑΣ</w:t>
      </w:r>
    </w:p>
    <w:p w:rsidR="00864ECB" w:rsidRPr="00801256" w:rsidRDefault="00864ECB" w:rsidP="0080125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Η ΚΥΡΙΑ ΝΙΤΣΑ</w:t>
      </w:r>
    </w:p>
    <w:p w:rsidR="00864ECB" w:rsidRPr="00801256" w:rsidRDefault="00864ECB" w:rsidP="0080125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ΘΕΡΜΟΠΥΛΕΣ</w:t>
      </w:r>
    </w:p>
    <w:p w:rsidR="001E71D2" w:rsidRPr="00801256" w:rsidRDefault="00864ECB" w:rsidP="0080125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801256">
        <w:rPr>
          <w:rFonts w:ascii="Times New Roman" w:hAnsi="Times New Roman" w:cs="Times New Roman"/>
          <w:sz w:val="24"/>
          <w:szCs w:val="24"/>
          <w:lang w:val="el-GR"/>
        </w:rPr>
        <w:t>ΣΤΗΝ ΕΠΟΧΗ ΤΟΥ ΤΣΙΜΕΝΤΟΥ ΚΑΙ ΤΗΣ ΠΟΛΥΚΑΤΟΙΚΙΑΣ</w:t>
      </w:r>
    </w:p>
    <w:p w:rsidR="00801256" w:rsidRDefault="00984AAE" w:rsidP="00801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</w:t>
      </w:r>
      <w:r w:rsid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984AAE" w:rsidRPr="00801256" w:rsidRDefault="00984AAE" w:rsidP="00801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Οι διδάσκουσες: </w:t>
      </w:r>
      <w:proofErr w:type="spellStart"/>
      <w:r w:rsidR="00143AB8"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Γκριτζέλη</w:t>
      </w:r>
      <w:proofErr w:type="spellEnd"/>
      <w:r w:rsidR="00143AB8"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Αικατερίνη</w:t>
      </w:r>
    </w:p>
    <w:p w:rsidR="00143AB8" w:rsidRPr="00801256" w:rsidRDefault="00143AB8" w:rsidP="00801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Κωσταρά</w:t>
      </w:r>
      <w:proofErr w:type="spellEnd"/>
      <w:r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Ελένη</w:t>
      </w:r>
    </w:p>
    <w:p w:rsidR="003F7FC4" w:rsidRPr="00801256" w:rsidRDefault="003F7FC4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7478A" w:rsidRPr="00801256" w:rsidRDefault="0087478A" w:rsidP="00801256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Β) ΑΡΧΑΙΑ ΕΛΛΗΝΙΚΗ  ΓΛΩΣΣΑ ΚΑΙ  ΓΡΑΜΜΑΤΕΙΑ</w:t>
      </w:r>
    </w:p>
    <w:p w:rsidR="0087478A" w:rsidRPr="00801256" w:rsidRDefault="0087478A" w:rsidP="0080125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Β1</w:t>
      </w:r>
      <w:r w:rsidR="00A53967" w:rsidRPr="00801256">
        <w:rPr>
          <w:rFonts w:ascii="Times New Roman" w:hAnsi="Times New Roman" w:cs="Times New Roman"/>
          <w:b/>
          <w:sz w:val="24"/>
          <w:szCs w:val="24"/>
        </w:rPr>
        <w:t xml:space="preserve">) Αρχαία Ελληνική Γλώσσα </w:t>
      </w:r>
      <w:r w:rsidRPr="0080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967" w:rsidRPr="00801256">
        <w:rPr>
          <w:rFonts w:ascii="Times New Roman" w:hAnsi="Times New Roman" w:cs="Times New Roman"/>
          <w:b/>
          <w:color w:val="FF0000"/>
          <w:sz w:val="24"/>
          <w:szCs w:val="24"/>
        </w:rPr>
        <w:t>(Τμήματα Β3 και Β4</w:t>
      </w:r>
      <w:r w:rsidR="00AD0573" w:rsidRPr="0080125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Α. Κείμενα:</w:t>
      </w:r>
    </w:p>
    <w:p w:rsidR="00A53967" w:rsidRPr="00801256" w:rsidRDefault="00A53967" w:rsidP="0080125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Ενότητα 2: Το τέχνασμα του </w:t>
      </w:r>
      <w:r w:rsidR="003B7F1D">
        <w:rPr>
          <w:rFonts w:ascii="Times New Roman" w:hAnsi="Times New Roman" w:cs="Times New Roman"/>
          <w:sz w:val="24"/>
          <w:szCs w:val="24"/>
        </w:rPr>
        <w:t>Θεμιστοκλή</w:t>
      </w:r>
    </w:p>
    <w:p w:rsidR="00A53967" w:rsidRPr="00801256" w:rsidRDefault="00A53967" w:rsidP="0080125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Ενότητα 3: Το χρέος του Ιστορικού</w:t>
      </w:r>
    </w:p>
    <w:p w:rsidR="00A53967" w:rsidRPr="00801256" w:rsidRDefault="00A53967" w:rsidP="0080125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Ενότητα 4: Οι </w:t>
      </w:r>
      <w:proofErr w:type="spellStart"/>
      <w:r w:rsidRPr="00801256">
        <w:rPr>
          <w:rFonts w:ascii="Times New Roman" w:hAnsi="Times New Roman" w:cs="Times New Roman"/>
          <w:sz w:val="24"/>
          <w:szCs w:val="24"/>
        </w:rPr>
        <w:t>Σεληνίτες</w:t>
      </w:r>
      <w:proofErr w:type="spellEnd"/>
    </w:p>
    <w:p w:rsidR="00A53967" w:rsidRPr="00801256" w:rsidRDefault="00A53967" w:rsidP="0080125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Ενότητα 5: Η ελεημοσύνη βασίλισσα των αρετών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Λεξιλογικά: από τους λεξιλογικούς πίνακες των παραπάνω ενοτήτων καθώς και τους λεξιλογικούς </w:t>
      </w:r>
      <w:proofErr w:type="spellStart"/>
      <w:r w:rsidRPr="00801256">
        <w:rPr>
          <w:rFonts w:ascii="Times New Roman" w:hAnsi="Times New Roman" w:cs="Times New Roman"/>
          <w:sz w:val="24"/>
          <w:szCs w:val="24"/>
        </w:rPr>
        <w:t>πίνκες</w:t>
      </w:r>
      <w:proofErr w:type="spellEnd"/>
      <w:r w:rsidRPr="00801256">
        <w:rPr>
          <w:rFonts w:ascii="Times New Roman" w:hAnsi="Times New Roman" w:cs="Times New Roman"/>
          <w:sz w:val="24"/>
          <w:szCs w:val="24"/>
        </w:rPr>
        <w:t xml:space="preserve"> των ενοτήτων 6-7 και 9 (σελ. 47-48, 54 και 71)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Β. Γραμματική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bCs/>
          <w:sz w:val="24"/>
          <w:szCs w:val="24"/>
        </w:rPr>
        <w:t>Ρήματα</w:t>
      </w:r>
      <w:r w:rsidRPr="00801256">
        <w:rPr>
          <w:rFonts w:ascii="Times New Roman" w:hAnsi="Times New Roman" w:cs="Times New Roman"/>
          <w:sz w:val="24"/>
          <w:szCs w:val="24"/>
        </w:rPr>
        <w:t xml:space="preserve">: Οριστική, </w:t>
      </w:r>
      <w:r w:rsidRPr="00801256">
        <w:rPr>
          <w:rFonts w:ascii="Times New Roman" w:hAnsi="Times New Roman" w:cs="Times New Roman"/>
          <w:b/>
          <w:bCs/>
          <w:sz w:val="24"/>
          <w:szCs w:val="24"/>
        </w:rPr>
        <w:t>Υποτακτική, Απαρέμφατο και Μετοχή</w:t>
      </w:r>
      <w:r w:rsidRPr="00801256">
        <w:rPr>
          <w:rFonts w:ascii="Times New Roman" w:hAnsi="Times New Roman" w:cs="Times New Roman"/>
          <w:sz w:val="24"/>
          <w:szCs w:val="24"/>
        </w:rPr>
        <w:t xml:space="preserve"> Ενεργητικής και </w:t>
      </w:r>
      <w:r w:rsidRPr="00801256">
        <w:rPr>
          <w:rFonts w:ascii="Times New Roman" w:hAnsi="Times New Roman" w:cs="Times New Roman"/>
          <w:b/>
          <w:bCs/>
          <w:sz w:val="24"/>
          <w:szCs w:val="24"/>
        </w:rPr>
        <w:t>Μέσης</w:t>
      </w:r>
      <w:r w:rsidRPr="00801256">
        <w:rPr>
          <w:rFonts w:ascii="Times New Roman" w:hAnsi="Times New Roman" w:cs="Times New Roman"/>
          <w:sz w:val="24"/>
          <w:szCs w:val="24"/>
        </w:rPr>
        <w:t xml:space="preserve"> Φωνής φωνηεντόληκτων και συμφωνόληκτων ρημάτων σε όλους τους χρόνους 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(για την Υποτακτική Μέσης Φωνής, σελ. 103) 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(</w:t>
      </w:r>
      <w:r w:rsidRPr="00801256">
        <w:rPr>
          <w:rFonts w:ascii="Times New Roman" w:hAnsi="Times New Roman" w:cs="Times New Roman"/>
          <w:i/>
          <w:iCs/>
          <w:sz w:val="24"/>
          <w:szCs w:val="24"/>
        </w:rPr>
        <w:t>εκτός από τον Παρακείμενο και τον Υπερσυντέλικο των συμφωνόληκτων ρημάτων – με βάση το φύλλο εργασίας για τη Μέση Φωνή)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bCs/>
          <w:sz w:val="24"/>
          <w:szCs w:val="24"/>
        </w:rPr>
        <w:t>Ουσιαστικά</w:t>
      </w:r>
      <w:r w:rsidRPr="00801256">
        <w:rPr>
          <w:rFonts w:ascii="Times New Roman" w:hAnsi="Times New Roman" w:cs="Times New Roman"/>
          <w:sz w:val="24"/>
          <w:szCs w:val="24"/>
        </w:rPr>
        <w:t xml:space="preserve">: (Πρώτη, Δεύτερη κλίση και φωνηεντόληκτα </w:t>
      </w:r>
      <w:proofErr w:type="spellStart"/>
      <w:r w:rsidRPr="00801256">
        <w:rPr>
          <w:rFonts w:ascii="Times New Roman" w:hAnsi="Times New Roman" w:cs="Times New Roman"/>
          <w:sz w:val="24"/>
          <w:szCs w:val="24"/>
        </w:rPr>
        <w:t>Γ΄κλίσης</w:t>
      </w:r>
      <w:proofErr w:type="spellEnd"/>
      <w:r w:rsidRPr="00801256">
        <w:rPr>
          <w:rFonts w:ascii="Times New Roman" w:hAnsi="Times New Roman" w:cs="Times New Roman"/>
          <w:sz w:val="24"/>
          <w:szCs w:val="24"/>
        </w:rPr>
        <w:t xml:space="preserve">: </w:t>
      </w:r>
      <w:r w:rsidRPr="00801256">
        <w:rPr>
          <w:rFonts w:ascii="Times New Roman" w:hAnsi="Times New Roman" w:cs="Times New Roman"/>
          <w:b/>
          <w:bCs/>
          <w:sz w:val="24"/>
          <w:szCs w:val="24"/>
        </w:rPr>
        <w:t>αναγνώριση</w:t>
      </w:r>
      <w:r w:rsidRPr="00801256">
        <w:rPr>
          <w:rFonts w:ascii="Times New Roman" w:hAnsi="Times New Roman" w:cs="Times New Roman"/>
          <w:sz w:val="24"/>
          <w:szCs w:val="24"/>
        </w:rPr>
        <w:t>)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ab/>
      </w:r>
      <w:r w:rsidRPr="00801256">
        <w:rPr>
          <w:rFonts w:ascii="Times New Roman" w:hAnsi="Times New Roman" w:cs="Times New Roman"/>
          <w:b/>
          <w:bCs/>
          <w:sz w:val="24"/>
          <w:szCs w:val="24"/>
        </w:rPr>
        <w:t xml:space="preserve">Συμφωνόληκτα </w:t>
      </w:r>
      <w:proofErr w:type="spellStart"/>
      <w:r w:rsidRPr="00801256">
        <w:rPr>
          <w:rFonts w:ascii="Times New Roman" w:hAnsi="Times New Roman" w:cs="Times New Roman"/>
          <w:b/>
          <w:bCs/>
          <w:sz w:val="24"/>
          <w:szCs w:val="24"/>
        </w:rPr>
        <w:t>Γ΄κλίσης</w:t>
      </w:r>
      <w:proofErr w:type="spellEnd"/>
      <w:r w:rsidRPr="0080125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01256">
        <w:rPr>
          <w:rFonts w:ascii="Times New Roman" w:hAnsi="Times New Roman" w:cs="Times New Roman"/>
          <w:sz w:val="24"/>
          <w:szCs w:val="24"/>
        </w:rPr>
        <w:t>σύμφωνα με το βασικό εγχειρίδιο -βιβλίο,</w:t>
      </w:r>
      <w:r w:rsidRPr="00801256">
        <w:rPr>
          <w:rFonts w:ascii="Times New Roman" w:hAnsi="Times New Roman" w:cs="Times New Roman"/>
          <w:b/>
          <w:bCs/>
          <w:sz w:val="24"/>
          <w:szCs w:val="24"/>
        </w:rPr>
        <w:t xml:space="preserve"> εκτός</w:t>
      </w:r>
      <w:r w:rsidRPr="00801256">
        <w:rPr>
          <w:rFonts w:ascii="Times New Roman" w:hAnsi="Times New Roman" w:cs="Times New Roman"/>
          <w:sz w:val="24"/>
          <w:szCs w:val="24"/>
        </w:rPr>
        <w:t xml:space="preserve"> από τα κύρια ονόματα της σελίδας 27.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256">
        <w:rPr>
          <w:rFonts w:ascii="Times New Roman" w:hAnsi="Times New Roman" w:cs="Times New Roman"/>
          <w:b/>
          <w:bCs/>
          <w:sz w:val="24"/>
          <w:szCs w:val="24"/>
        </w:rPr>
        <w:t>Επίθετα</w:t>
      </w:r>
      <w:r w:rsidRPr="00801256">
        <w:rPr>
          <w:rFonts w:ascii="Times New Roman" w:hAnsi="Times New Roman" w:cs="Times New Roman"/>
          <w:sz w:val="24"/>
          <w:szCs w:val="24"/>
        </w:rPr>
        <w:t>: Τριτόκλιτα επίθετα: σελ. 35 και 49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256">
        <w:rPr>
          <w:rFonts w:ascii="Times New Roman" w:hAnsi="Times New Roman" w:cs="Times New Roman"/>
          <w:b/>
          <w:bCs/>
          <w:sz w:val="24"/>
          <w:szCs w:val="24"/>
        </w:rPr>
        <w:t>Αντωνυμίες</w:t>
      </w:r>
      <w:r w:rsidRPr="00801256">
        <w:rPr>
          <w:rFonts w:ascii="Times New Roman" w:hAnsi="Times New Roman" w:cs="Times New Roman"/>
          <w:sz w:val="24"/>
          <w:szCs w:val="24"/>
        </w:rPr>
        <w:t xml:space="preserve">: (Προσωπική και Δεικτική: </w:t>
      </w:r>
      <w:r w:rsidRPr="00801256">
        <w:rPr>
          <w:rFonts w:ascii="Times New Roman" w:hAnsi="Times New Roman" w:cs="Times New Roman"/>
          <w:b/>
          <w:bCs/>
          <w:sz w:val="24"/>
          <w:szCs w:val="24"/>
        </w:rPr>
        <w:t>αναγνώριση)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Ερωτηματική, Αόριστη αντωνυμία </w:t>
      </w:r>
      <w:r w:rsidRPr="00801256">
        <w:rPr>
          <w:rFonts w:ascii="Times New Roman" w:hAnsi="Times New Roman" w:cs="Times New Roman"/>
          <w:sz w:val="24"/>
          <w:szCs w:val="24"/>
        </w:rPr>
        <w:t xml:space="preserve">(σελ. 50) και </w:t>
      </w:r>
      <w:r w:rsidRPr="00801256">
        <w:rPr>
          <w:rFonts w:ascii="Times New Roman" w:hAnsi="Times New Roman" w:cs="Times New Roman"/>
          <w:b/>
          <w:bCs/>
          <w:sz w:val="24"/>
          <w:szCs w:val="24"/>
        </w:rPr>
        <w:t>Αναφορικές αντωνυμίες</w:t>
      </w:r>
      <w:r w:rsidRPr="00801256">
        <w:rPr>
          <w:rFonts w:ascii="Times New Roman" w:hAnsi="Times New Roman" w:cs="Times New Roman"/>
          <w:sz w:val="24"/>
          <w:szCs w:val="24"/>
        </w:rPr>
        <w:t xml:space="preserve"> (σελ. 57-58)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Γ. Συντακτικά φαινόμενα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Υποκείμενο, Αντικείμενο, Κατηγορούμενο, Επιθετικός προσδιορισμός, Επιρρηματικοί – Εμπρόθετοι προσδιορισμοί.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256">
        <w:rPr>
          <w:rFonts w:ascii="Times New Roman" w:hAnsi="Times New Roman" w:cs="Times New Roman"/>
          <w:b/>
          <w:bCs/>
          <w:sz w:val="24"/>
          <w:szCs w:val="24"/>
        </w:rPr>
        <w:lastRenderedPageBreak/>
        <w:t>Παρατακτική – Υποτακτική σύνδεση – Ασύνδετο σχήμα</w:t>
      </w:r>
      <w:r w:rsidRPr="00801256">
        <w:rPr>
          <w:rFonts w:ascii="Times New Roman" w:hAnsi="Times New Roman" w:cs="Times New Roman"/>
          <w:sz w:val="24"/>
          <w:szCs w:val="24"/>
        </w:rPr>
        <w:t xml:space="preserve"> (σελ. 27-28)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bCs/>
          <w:sz w:val="24"/>
          <w:szCs w:val="24"/>
        </w:rPr>
        <w:t>Σύνταξη απαρεμφάτου</w:t>
      </w:r>
      <w:r w:rsidRPr="00801256">
        <w:rPr>
          <w:rFonts w:ascii="Times New Roman" w:hAnsi="Times New Roman" w:cs="Times New Roman"/>
          <w:sz w:val="24"/>
          <w:szCs w:val="24"/>
        </w:rPr>
        <w:t>: Είδος (τελικό, ειδικό), Συντακτικός ρόλος (ΥΠ, ΑΝΤ, ΚΑΤ)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ab/>
        <w:t>Ταυτοπροσωπία – Ετεροπροσωπία. Απρόσωπη σύνταξη, (σελ. 42-43)</w:t>
      </w:r>
    </w:p>
    <w:p w:rsidR="00A53967" w:rsidRPr="00801256" w:rsidRDefault="00A5396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bCs/>
          <w:sz w:val="24"/>
          <w:szCs w:val="24"/>
        </w:rPr>
        <w:t>Μετοχή</w:t>
      </w:r>
      <w:r w:rsidRPr="00801256">
        <w:rPr>
          <w:rFonts w:ascii="Times New Roman" w:hAnsi="Times New Roman" w:cs="Times New Roman"/>
          <w:sz w:val="24"/>
          <w:szCs w:val="24"/>
        </w:rPr>
        <w:t xml:space="preserve">: </w:t>
      </w:r>
      <w:r w:rsidRPr="00801256">
        <w:rPr>
          <w:rFonts w:ascii="Times New Roman" w:hAnsi="Times New Roman" w:cs="Times New Roman"/>
          <w:b/>
          <w:bCs/>
          <w:sz w:val="24"/>
          <w:szCs w:val="24"/>
        </w:rPr>
        <w:t>Επιθετική</w:t>
      </w:r>
      <w:r w:rsidRPr="00801256">
        <w:rPr>
          <w:rFonts w:ascii="Times New Roman" w:hAnsi="Times New Roman" w:cs="Times New Roman"/>
          <w:sz w:val="24"/>
          <w:szCs w:val="24"/>
        </w:rPr>
        <w:t xml:space="preserve"> (με άρθρο), </w:t>
      </w:r>
      <w:r w:rsidRPr="00801256">
        <w:rPr>
          <w:rFonts w:ascii="Times New Roman" w:hAnsi="Times New Roman" w:cs="Times New Roman"/>
          <w:b/>
          <w:bCs/>
          <w:sz w:val="24"/>
          <w:szCs w:val="24"/>
        </w:rPr>
        <w:t xml:space="preserve">Επιρρηματικές </w:t>
      </w:r>
      <w:r w:rsidRPr="00801256">
        <w:rPr>
          <w:rFonts w:ascii="Times New Roman" w:hAnsi="Times New Roman" w:cs="Times New Roman"/>
          <w:sz w:val="24"/>
          <w:szCs w:val="24"/>
        </w:rPr>
        <w:t>(είδος: χρονική, αιτιολογική, τροπική, τελική, εναντιωματική, υποθετική)</w:t>
      </w:r>
    </w:p>
    <w:p w:rsidR="003F7FC4" w:rsidRPr="00801256" w:rsidRDefault="00AD0573" w:rsidP="008012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1256">
        <w:rPr>
          <w:rFonts w:ascii="Times New Roman" w:hAnsi="Times New Roman" w:cs="Times New Roman"/>
          <w:b/>
          <w:bCs/>
          <w:sz w:val="24"/>
          <w:szCs w:val="24"/>
        </w:rPr>
        <w:t>Η διδάσκουσα</w:t>
      </w:r>
      <w:r w:rsidR="003F7FC4" w:rsidRPr="00801256">
        <w:rPr>
          <w:rFonts w:ascii="Times New Roman" w:hAnsi="Times New Roman" w:cs="Times New Roman"/>
          <w:bCs/>
          <w:sz w:val="24"/>
          <w:szCs w:val="24"/>
        </w:rPr>
        <w:t>:</w:t>
      </w:r>
      <w:r w:rsidRPr="008012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3967" w:rsidRPr="00801256">
        <w:rPr>
          <w:rFonts w:ascii="Times New Roman" w:hAnsi="Times New Roman" w:cs="Times New Roman"/>
          <w:bCs/>
          <w:sz w:val="24"/>
          <w:szCs w:val="24"/>
        </w:rPr>
        <w:t>Κατσέλου</w:t>
      </w:r>
      <w:proofErr w:type="spellEnd"/>
      <w:r w:rsidR="00A53967" w:rsidRPr="00801256">
        <w:rPr>
          <w:rFonts w:ascii="Times New Roman" w:hAnsi="Times New Roman" w:cs="Times New Roman"/>
          <w:bCs/>
          <w:sz w:val="24"/>
          <w:szCs w:val="24"/>
        </w:rPr>
        <w:t xml:space="preserve"> Γεωργία</w:t>
      </w:r>
      <w:r w:rsidR="003F7FC4" w:rsidRPr="00801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0969" w:rsidRPr="00801256" w:rsidRDefault="002B0969" w:rsidP="008012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1256" w:rsidRDefault="00801256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969" w:rsidRPr="00801256" w:rsidRDefault="002B0969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 xml:space="preserve">Β2) </w:t>
      </w:r>
      <w:r w:rsidR="0087478A" w:rsidRPr="00801256">
        <w:rPr>
          <w:rFonts w:ascii="Times New Roman" w:hAnsi="Times New Roman" w:cs="Times New Roman"/>
          <w:b/>
          <w:sz w:val="24"/>
          <w:szCs w:val="24"/>
        </w:rPr>
        <w:t>Αρχαία Ελληνική Γραμματεία</w:t>
      </w:r>
      <w:r w:rsidRPr="00801256">
        <w:rPr>
          <w:rFonts w:ascii="Times New Roman" w:hAnsi="Times New Roman" w:cs="Times New Roman"/>
          <w:sz w:val="24"/>
          <w:szCs w:val="24"/>
        </w:rPr>
        <w:t xml:space="preserve"> </w:t>
      </w:r>
      <w:r w:rsidR="0087478A" w:rsidRPr="00801256">
        <w:rPr>
          <w:rFonts w:ascii="Times New Roman" w:hAnsi="Times New Roman" w:cs="Times New Roman"/>
          <w:sz w:val="24"/>
          <w:szCs w:val="24"/>
        </w:rPr>
        <w:t>–</w:t>
      </w:r>
      <w:r w:rsidR="0087478A" w:rsidRPr="00801256">
        <w:rPr>
          <w:rFonts w:ascii="Times New Roman" w:hAnsi="Times New Roman" w:cs="Times New Roman"/>
          <w:b/>
          <w:sz w:val="24"/>
          <w:szCs w:val="24"/>
        </w:rPr>
        <w:t xml:space="preserve">Ομήρου </w:t>
      </w:r>
      <w:proofErr w:type="spellStart"/>
      <w:r w:rsidR="0087478A" w:rsidRPr="00801256">
        <w:rPr>
          <w:rFonts w:ascii="Times New Roman" w:hAnsi="Times New Roman" w:cs="Times New Roman"/>
          <w:b/>
          <w:sz w:val="24"/>
          <w:szCs w:val="24"/>
        </w:rPr>
        <w:t>Ιλιάδα</w:t>
      </w:r>
      <w:proofErr w:type="spellEnd"/>
    </w:p>
    <w:p w:rsidR="00776AD0" w:rsidRPr="00801256" w:rsidRDefault="00776AD0" w:rsidP="00801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Ραψωδίες :Α 1-53, Α54-306,Α494-612</w:t>
      </w:r>
    </w:p>
    <w:p w:rsidR="00776AD0" w:rsidRPr="00801256" w:rsidRDefault="00776AD0" w:rsidP="00801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Ζ 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369-529</w:t>
      </w:r>
    </w:p>
    <w:p w:rsidR="00776AD0" w:rsidRPr="00801256" w:rsidRDefault="00776AD0" w:rsidP="00801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684-867</w:t>
      </w:r>
    </w:p>
    <w:p w:rsidR="00776AD0" w:rsidRPr="00801256" w:rsidRDefault="00776AD0" w:rsidP="00801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μελετηθούν και τα αντίστοιχα σχόλια των παραπάνω ραψωδιών .</w:t>
      </w:r>
    </w:p>
    <w:p w:rsidR="00776AD0" w:rsidRPr="00801256" w:rsidRDefault="00776AD0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EE" w:rsidRPr="00801256" w:rsidRDefault="002B0969" w:rsidP="008012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01256">
        <w:rPr>
          <w:rFonts w:ascii="Times New Roman" w:hAnsi="Times New Roman" w:cs="Times New Roman"/>
          <w:b/>
          <w:sz w:val="24"/>
          <w:szCs w:val="24"/>
        </w:rPr>
        <w:t xml:space="preserve">Οι διδάσκουσες:  </w:t>
      </w:r>
      <w:proofErr w:type="spellStart"/>
      <w:r w:rsidR="00A129EE"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Πισκοπάνη</w:t>
      </w:r>
      <w:proofErr w:type="spellEnd"/>
      <w:r w:rsidR="00A129EE"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Σοφία</w:t>
      </w:r>
    </w:p>
    <w:p w:rsidR="00A129EE" w:rsidRPr="00801256" w:rsidRDefault="00A129EE" w:rsidP="008012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proofErr w:type="spellStart"/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Κουτσοκέρα</w:t>
      </w:r>
      <w:proofErr w:type="spellEnd"/>
      <w:r w:rsidRPr="0080125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Παναγιώτα</w:t>
      </w:r>
    </w:p>
    <w:p w:rsidR="00AC458C" w:rsidRPr="00801256" w:rsidRDefault="00AC458C" w:rsidP="00801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58C" w:rsidRPr="00801256" w:rsidRDefault="00AC458C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b/>
          <w:bCs/>
          <w:sz w:val="24"/>
          <w:szCs w:val="24"/>
        </w:rPr>
        <w:t xml:space="preserve">Γ) </w:t>
      </w:r>
      <w:r w:rsidRPr="00801256">
        <w:rPr>
          <w:rFonts w:ascii="Times New Roman" w:hAnsi="Times New Roman" w:cs="Times New Roman"/>
          <w:b/>
          <w:sz w:val="24"/>
          <w:szCs w:val="24"/>
        </w:rPr>
        <w:t xml:space="preserve">ΜΑΘΗΜΑΤΙΚΑ </w:t>
      </w:r>
    </w:p>
    <w:p w:rsidR="00AC3687" w:rsidRPr="00801256" w:rsidRDefault="00AC3687" w:rsidP="0080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256">
        <w:rPr>
          <w:rFonts w:ascii="Times New Roman" w:hAnsi="Times New Roman" w:cs="Times New Roman"/>
          <w:b/>
          <w:sz w:val="24"/>
          <w:szCs w:val="24"/>
          <w:u w:val="single"/>
        </w:rPr>
        <w:t>ΑΛΓΕΒΡΑ</w:t>
      </w:r>
    </w:p>
    <w:p w:rsidR="00AC3687" w:rsidRPr="00801256" w:rsidRDefault="00AC368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ΚΕΦΑΛΑΙΟ   1</w:t>
      </w:r>
      <w:r w:rsidRPr="0080125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01256">
        <w:rPr>
          <w:rFonts w:ascii="Times New Roman" w:hAnsi="Times New Roman" w:cs="Times New Roman"/>
          <w:sz w:val="24"/>
          <w:szCs w:val="24"/>
        </w:rPr>
        <w:t xml:space="preserve">:   Παράγραφοι    1.1 , 1.2  ,  1.4  </w:t>
      </w:r>
    </w:p>
    <w:p w:rsidR="00AC3687" w:rsidRPr="00801256" w:rsidRDefault="00AC368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ΚΕΦΑΛΑΙΟ   2</w:t>
      </w:r>
      <w:r w:rsidRPr="0080125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01256">
        <w:rPr>
          <w:rFonts w:ascii="Times New Roman" w:hAnsi="Times New Roman" w:cs="Times New Roman"/>
          <w:sz w:val="24"/>
          <w:szCs w:val="24"/>
        </w:rPr>
        <w:t>:   Παράγραφοι         2.1</w:t>
      </w:r>
    </w:p>
    <w:p w:rsidR="00AC3687" w:rsidRPr="00801256" w:rsidRDefault="00AC3687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ΚΕΦΑΛΑΙΟ  3</w:t>
      </w:r>
      <w:r w:rsidRPr="0080125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01256">
        <w:rPr>
          <w:rFonts w:ascii="Times New Roman" w:hAnsi="Times New Roman" w:cs="Times New Roman"/>
          <w:sz w:val="24"/>
          <w:szCs w:val="24"/>
        </w:rPr>
        <w:t>:    Παράγραφοι        3.1 , 3.2 ,  3.3  ,  3.4</w:t>
      </w:r>
    </w:p>
    <w:p w:rsidR="00AC3687" w:rsidRPr="00801256" w:rsidRDefault="00AC3687" w:rsidP="0080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256">
        <w:rPr>
          <w:rFonts w:ascii="Times New Roman" w:hAnsi="Times New Roman" w:cs="Times New Roman"/>
          <w:b/>
          <w:sz w:val="24"/>
          <w:szCs w:val="24"/>
          <w:u w:val="single"/>
        </w:rPr>
        <w:t>ΓΕΩΜΕΤΡΙΑ</w:t>
      </w:r>
    </w:p>
    <w:p w:rsidR="00AC3687" w:rsidRPr="00801256" w:rsidRDefault="00AC368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ΚΕΦΑΛΑΙΟ   1</w:t>
      </w:r>
      <w:r w:rsidRPr="0080125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01256">
        <w:rPr>
          <w:rFonts w:ascii="Times New Roman" w:hAnsi="Times New Roman" w:cs="Times New Roman"/>
          <w:sz w:val="24"/>
          <w:szCs w:val="24"/>
        </w:rPr>
        <w:t>:   Παράγραφοι       1.1 , 1.2 ,  1.3 , 1.4</w:t>
      </w:r>
    </w:p>
    <w:p w:rsidR="00AC3687" w:rsidRPr="00801256" w:rsidRDefault="00AC368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ΚΕΦΑΛΑΙΟ   2</w:t>
      </w:r>
      <w:r w:rsidRPr="0080125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01256">
        <w:rPr>
          <w:rFonts w:ascii="Times New Roman" w:hAnsi="Times New Roman" w:cs="Times New Roman"/>
          <w:sz w:val="24"/>
          <w:szCs w:val="24"/>
        </w:rPr>
        <w:t xml:space="preserve">:   Παράγραφοι        2.1  ,  2.2  </w:t>
      </w:r>
    </w:p>
    <w:p w:rsidR="00AC3687" w:rsidRPr="00801256" w:rsidRDefault="00AC3687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ΚΕΦΑΛΑΙΟ  3</w:t>
      </w:r>
      <w:r w:rsidRPr="0080125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01256">
        <w:rPr>
          <w:rFonts w:ascii="Times New Roman" w:hAnsi="Times New Roman" w:cs="Times New Roman"/>
          <w:sz w:val="24"/>
          <w:szCs w:val="24"/>
        </w:rPr>
        <w:t xml:space="preserve">:    Παράγραφοι       3.1  ,  3.2  ,  3.3  ,  3.5  </w:t>
      </w:r>
    </w:p>
    <w:p w:rsidR="00801256" w:rsidRDefault="00801256" w:rsidP="008012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3687" w:rsidRPr="00801256" w:rsidRDefault="00AC458C" w:rsidP="00801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 xml:space="preserve">Οι διδάσκοντες: </w:t>
      </w:r>
      <w:proofErr w:type="spellStart"/>
      <w:r w:rsidR="00AC3687" w:rsidRPr="00801256">
        <w:rPr>
          <w:rFonts w:ascii="Times New Roman" w:hAnsi="Times New Roman" w:cs="Times New Roman"/>
          <w:sz w:val="24"/>
          <w:szCs w:val="24"/>
        </w:rPr>
        <w:t>Γκόλιος</w:t>
      </w:r>
      <w:proofErr w:type="spellEnd"/>
      <w:r w:rsidR="00AC3687" w:rsidRPr="00801256">
        <w:rPr>
          <w:rFonts w:ascii="Times New Roman" w:hAnsi="Times New Roman" w:cs="Times New Roman"/>
          <w:sz w:val="24"/>
          <w:szCs w:val="24"/>
        </w:rPr>
        <w:t xml:space="preserve">  Θεόδωρος</w:t>
      </w:r>
    </w:p>
    <w:p w:rsidR="00AC3687" w:rsidRPr="00801256" w:rsidRDefault="00AC3687" w:rsidP="00801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Λιάπης     Ιωάννης</w:t>
      </w:r>
    </w:p>
    <w:p w:rsidR="00AC3687" w:rsidRPr="00801256" w:rsidRDefault="00AC3687" w:rsidP="00801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1256">
        <w:rPr>
          <w:rFonts w:ascii="Times New Roman" w:hAnsi="Times New Roman" w:cs="Times New Roman"/>
          <w:sz w:val="24"/>
          <w:szCs w:val="24"/>
        </w:rPr>
        <w:t>Ξεπαπαδάκη</w:t>
      </w:r>
      <w:proofErr w:type="spellEnd"/>
      <w:r w:rsidRPr="00801256">
        <w:rPr>
          <w:rFonts w:ascii="Times New Roman" w:hAnsi="Times New Roman" w:cs="Times New Roman"/>
          <w:sz w:val="24"/>
          <w:szCs w:val="24"/>
        </w:rPr>
        <w:t xml:space="preserve">  Παναγιώτα</w:t>
      </w:r>
    </w:p>
    <w:p w:rsidR="002B0969" w:rsidRPr="00801256" w:rsidRDefault="002B0969" w:rsidP="008012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9C" w:rsidRPr="00801256" w:rsidRDefault="00675989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Δ) ΦΥΣΙΚΗ</w:t>
      </w:r>
      <w:r w:rsidR="00E0419C" w:rsidRPr="00801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256">
        <w:rPr>
          <w:rFonts w:ascii="Times New Roman" w:hAnsi="Times New Roman" w:cs="Times New Roman"/>
          <w:b/>
          <w:sz w:val="24"/>
          <w:szCs w:val="24"/>
          <w:u w:val="single"/>
        </w:rPr>
        <w:t>ΚΕΦΑΛΑΙΟ 2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2.2. Η έννοια της ταχύτητας         </w:t>
      </w:r>
      <w:r w:rsidRPr="00801256">
        <w:rPr>
          <w:rFonts w:ascii="Times New Roman" w:hAnsi="Times New Roman" w:cs="Times New Roman"/>
          <w:i/>
          <w:sz w:val="24"/>
          <w:szCs w:val="24"/>
        </w:rPr>
        <w:t>[Μόνο οι σελίδες 29 και 30 ]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256">
        <w:rPr>
          <w:rFonts w:ascii="Times New Roman" w:hAnsi="Times New Roman" w:cs="Times New Roman"/>
          <w:b/>
          <w:sz w:val="24"/>
          <w:szCs w:val="24"/>
          <w:u w:val="single"/>
        </w:rPr>
        <w:t>ΚΕΦΑΛΑΙΟ 3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3.1. Η έννοια της δύναμης.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3.2. Δύο σημαντικές δυνάμεις στον κόσμο.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3.3. Σύνθεση και ανάλυση δυνάμεων.     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 </w:t>
      </w:r>
      <w:r w:rsidRPr="00801256">
        <w:rPr>
          <w:rFonts w:ascii="Times New Roman" w:hAnsi="Times New Roman" w:cs="Times New Roman"/>
          <w:i/>
          <w:sz w:val="24"/>
          <w:szCs w:val="24"/>
        </w:rPr>
        <w:t>[ 0χι οι υποπαράγραφοι «Δύναμη που ασκείται από  τραχιά επιφάνεια»  και «Ανάλυση δύναμης» ]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3.4. Δύναμη και ισορροπία.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3.5. Ισορροπία υλικού σημείου. </w:t>
      </w:r>
      <w:r w:rsidRPr="00801256">
        <w:rPr>
          <w:rFonts w:ascii="Times New Roman" w:hAnsi="Times New Roman" w:cs="Times New Roman"/>
          <w:i/>
          <w:sz w:val="24"/>
          <w:szCs w:val="24"/>
        </w:rPr>
        <w:t>[ Όχι η υποπαράγραφος «Ανάλυση δυνάμεων και ισορροπία» ]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3.6. Δύναμη και μεταβολή της ταχύτητας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3.7. Δύναμη και αλληλεπίδραση.    </w:t>
      </w:r>
      <w:r w:rsidRPr="00801256">
        <w:rPr>
          <w:rFonts w:ascii="Times New Roman" w:hAnsi="Times New Roman" w:cs="Times New Roman"/>
          <w:i/>
          <w:sz w:val="24"/>
          <w:szCs w:val="24"/>
        </w:rPr>
        <w:t>[ Όχι η υποπαράγραφος «εφαρμογές» ]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256">
        <w:rPr>
          <w:rFonts w:ascii="Times New Roman" w:hAnsi="Times New Roman" w:cs="Times New Roman"/>
          <w:b/>
          <w:sz w:val="24"/>
          <w:szCs w:val="24"/>
          <w:u w:val="single"/>
        </w:rPr>
        <w:t>ΚΕΦΑΛΑΙΟ 4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4.1. Πίεση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4.5. Άνωση –Αρχή του Αρχιμήδη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256">
        <w:rPr>
          <w:rFonts w:ascii="Times New Roman" w:hAnsi="Times New Roman" w:cs="Times New Roman"/>
          <w:b/>
          <w:sz w:val="24"/>
          <w:szCs w:val="24"/>
          <w:u w:val="single"/>
        </w:rPr>
        <w:t>ΚΕΦΑΛΑΙΟ 5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5.1. Έργο δύναμης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1256">
        <w:rPr>
          <w:rFonts w:ascii="Times New Roman" w:hAnsi="Times New Roman" w:cs="Times New Roman"/>
          <w:i/>
          <w:sz w:val="24"/>
          <w:szCs w:val="24"/>
        </w:rPr>
        <w:lastRenderedPageBreak/>
        <w:t>[ Όχι οι υποπαράγραφοι «Περιπτώσεις έργου» και «Υπολογισμός έργου σταθερής δύναμης» ]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5.2. Δυναμική και κινητική ενέργεια. Δύο βασικές μορφές ενέργειας.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5.3. Η μηχανική ενέργεια και η διατήρησή της.</w:t>
      </w:r>
    </w:p>
    <w:p w:rsidR="00C17CDF" w:rsidRPr="00801256" w:rsidRDefault="00C17CDF" w:rsidP="00801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 xml:space="preserve">Οι διδάσκοντες: </w:t>
      </w:r>
      <w:r w:rsidRPr="00801256">
        <w:rPr>
          <w:rFonts w:ascii="Times New Roman" w:hAnsi="Times New Roman" w:cs="Times New Roman"/>
          <w:sz w:val="24"/>
          <w:szCs w:val="24"/>
        </w:rPr>
        <w:t xml:space="preserve">Πασχάλη Ευγενία      </w:t>
      </w:r>
    </w:p>
    <w:p w:rsidR="00E0419C" w:rsidRPr="00801256" w:rsidRDefault="00C17CDF" w:rsidP="00801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>Σπανός Κων/νος</w:t>
      </w:r>
    </w:p>
    <w:p w:rsidR="00801256" w:rsidRDefault="00801256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E5BB5" w:rsidRPr="00801256" w:rsidRDefault="001B7A19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Ε)  ΒΙΟΛΟΓΙΑ</w:t>
      </w:r>
    </w:p>
    <w:p w:rsidR="00801256" w:rsidRDefault="00801256" w:rsidP="00801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BB5" w:rsidRPr="00801256" w:rsidRDefault="005E5BB5" w:rsidP="00801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256">
        <w:rPr>
          <w:rFonts w:ascii="Times New Roman" w:hAnsi="Times New Roman" w:cs="Times New Roman"/>
          <w:b/>
          <w:sz w:val="24"/>
          <w:szCs w:val="24"/>
          <w:u w:val="single"/>
        </w:rPr>
        <w:t>Βιβλίο Βιολογίας Ά-΄Β Γυμνασίου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Κεφάλαιο 5:</w:t>
      </w:r>
      <w:r w:rsidRPr="00801256">
        <w:rPr>
          <w:rFonts w:ascii="Times New Roman" w:hAnsi="Times New Roman" w:cs="Times New Roman"/>
          <w:sz w:val="24"/>
          <w:szCs w:val="24"/>
        </w:rPr>
        <w:t xml:space="preserve"> Στήριξη και κίνηση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5.4</w:t>
      </w:r>
      <w:r w:rsidRPr="00801256">
        <w:rPr>
          <w:rFonts w:ascii="Times New Roman" w:hAnsi="Times New Roman" w:cs="Times New Roman"/>
          <w:sz w:val="24"/>
          <w:szCs w:val="24"/>
        </w:rPr>
        <w:t xml:space="preserve"> : Το </w:t>
      </w:r>
      <w:proofErr w:type="spellStart"/>
      <w:r w:rsidRPr="00801256">
        <w:rPr>
          <w:rFonts w:ascii="Times New Roman" w:hAnsi="Times New Roman" w:cs="Times New Roman"/>
          <w:sz w:val="24"/>
          <w:szCs w:val="24"/>
        </w:rPr>
        <w:t>μυοσκελετικό</w:t>
      </w:r>
      <w:proofErr w:type="spellEnd"/>
      <w:r w:rsidRPr="00801256">
        <w:rPr>
          <w:rFonts w:ascii="Times New Roman" w:hAnsi="Times New Roman" w:cs="Times New Roman"/>
          <w:sz w:val="24"/>
          <w:szCs w:val="24"/>
        </w:rPr>
        <w:t xml:space="preserve"> σύστημα του ανθρώπου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 xml:space="preserve">         Σελίδες: 103-108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Κεφάλαιο 6:</w:t>
      </w:r>
      <w:r w:rsidRPr="00801256">
        <w:rPr>
          <w:rFonts w:ascii="Times New Roman" w:hAnsi="Times New Roman" w:cs="Times New Roman"/>
          <w:sz w:val="24"/>
          <w:szCs w:val="24"/>
        </w:rPr>
        <w:t xml:space="preserve"> Αναπαραγωγή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6.1</w:t>
      </w:r>
      <w:r w:rsidRPr="00801256">
        <w:rPr>
          <w:rFonts w:ascii="Times New Roman" w:hAnsi="Times New Roman" w:cs="Times New Roman"/>
          <w:sz w:val="24"/>
          <w:szCs w:val="24"/>
        </w:rPr>
        <w:t>:  Η αναπαραγωγή στους μονοκύτταρους οργανισμούς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6.4</w:t>
      </w:r>
      <w:r w:rsidRPr="00801256">
        <w:rPr>
          <w:rFonts w:ascii="Times New Roman" w:hAnsi="Times New Roman" w:cs="Times New Roman"/>
          <w:sz w:val="24"/>
          <w:szCs w:val="24"/>
        </w:rPr>
        <w:t xml:space="preserve"> : Η αναπαραγωγή στον άνθρωπο</w:t>
      </w:r>
    </w:p>
    <w:p w:rsidR="005E5BB5" w:rsidRDefault="005E5BB5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 xml:space="preserve">        Σελίδες: 115 </w:t>
      </w:r>
      <w:r w:rsidRPr="00801256">
        <w:rPr>
          <w:rFonts w:ascii="Times New Roman" w:hAnsi="Times New Roman" w:cs="Times New Roman"/>
          <w:sz w:val="24"/>
          <w:szCs w:val="24"/>
        </w:rPr>
        <w:t xml:space="preserve">και </w:t>
      </w:r>
      <w:r w:rsidRPr="00801256">
        <w:rPr>
          <w:rFonts w:ascii="Times New Roman" w:hAnsi="Times New Roman" w:cs="Times New Roman"/>
          <w:b/>
          <w:sz w:val="24"/>
          <w:szCs w:val="24"/>
        </w:rPr>
        <w:t>123-128</w:t>
      </w:r>
    </w:p>
    <w:p w:rsidR="00801256" w:rsidRPr="00801256" w:rsidRDefault="00801256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256">
        <w:rPr>
          <w:rFonts w:ascii="Times New Roman" w:hAnsi="Times New Roman" w:cs="Times New Roman"/>
          <w:b/>
          <w:sz w:val="24"/>
          <w:szCs w:val="24"/>
          <w:u w:val="single"/>
        </w:rPr>
        <w:t>Βιβλίο Βιολογίας  Β΄-Γ΄ Γυμνασίου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BB5" w:rsidRPr="00801256" w:rsidRDefault="005E5BB5" w:rsidP="00801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 xml:space="preserve">Κεφάλαιο 1: </w:t>
      </w:r>
      <w:r w:rsidRPr="00801256">
        <w:rPr>
          <w:rFonts w:ascii="Times New Roman" w:hAnsi="Times New Roman" w:cs="Times New Roman"/>
          <w:sz w:val="24"/>
          <w:szCs w:val="24"/>
        </w:rPr>
        <w:t>Οργάνωση της ζωής</w:t>
      </w:r>
    </w:p>
    <w:p w:rsidR="005E5BB5" w:rsidRPr="00801256" w:rsidRDefault="005E5BB5" w:rsidP="00801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 xml:space="preserve">1.2: Κύτταρο: </w:t>
      </w:r>
      <w:r w:rsidRPr="00801256">
        <w:rPr>
          <w:rFonts w:ascii="Times New Roman" w:hAnsi="Times New Roman" w:cs="Times New Roman"/>
          <w:sz w:val="24"/>
          <w:szCs w:val="24"/>
        </w:rPr>
        <w:t>Η  μονάδα της ζωής</w:t>
      </w:r>
    </w:p>
    <w:p w:rsidR="005E5BB5" w:rsidRPr="00801256" w:rsidRDefault="005E5BB5" w:rsidP="00801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 xml:space="preserve">        Σελίδες:  21-27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Κεφάλαιο 4:</w:t>
      </w:r>
      <w:r w:rsidRPr="00801256">
        <w:rPr>
          <w:rFonts w:ascii="Times New Roman" w:hAnsi="Times New Roman" w:cs="Times New Roman"/>
          <w:sz w:val="24"/>
          <w:szCs w:val="24"/>
        </w:rPr>
        <w:t xml:space="preserve"> Οι ασθένειες και οι παράγοντες που σχετίζονται με την 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                      εμφάνισή τους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4.1:</w:t>
      </w:r>
      <w:r w:rsidRPr="00801256">
        <w:rPr>
          <w:rFonts w:ascii="Times New Roman" w:hAnsi="Times New Roman" w:cs="Times New Roman"/>
          <w:sz w:val="24"/>
          <w:szCs w:val="24"/>
        </w:rPr>
        <w:t xml:space="preserve">  Ομοιόσταση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4.2</w:t>
      </w:r>
      <w:r w:rsidRPr="00801256">
        <w:rPr>
          <w:rFonts w:ascii="Times New Roman" w:hAnsi="Times New Roman" w:cs="Times New Roman"/>
          <w:sz w:val="24"/>
          <w:szCs w:val="24"/>
        </w:rPr>
        <w:t xml:space="preserve"> : Ασθένειες.   </w:t>
      </w:r>
    </w:p>
    <w:p w:rsidR="005E5BB5" w:rsidRPr="00801256" w:rsidRDefault="005E5BB5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1256">
        <w:rPr>
          <w:rFonts w:ascii="Times New Roman" w:hAnsi="Times New Roman" w:cs="Times New Roman"/>
          <w:b/>
          <w:sz w:val="24"/>
          <w:szCs w:val="24"/>
        </w:rPr>
        <w:t>Σελίδες: 74-83</w:t>
      </w:r>
    </w:p>
    <w:p w:rsidR="001B7A19" w:rsidRPr="00801256" w:rsidRDefault="001B7A19" w:rsidP="0080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E5BB5" w:rsidRPr="00801256" w:rsidRDefault="005E5BB5" w:rsidP="00801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Η   διδάσκουσα:</w:t>
      </w:r>
      <w:r w:rsidRPr="00801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256">
        <w:rPr>
          <w:rFonts w:ascii="Times New Roman" w:hAnsi="Times New Roman" w:cs="Times New Roman"/>
          <w:sz w:val="24"/>
          <w:szCs w:val="24"/>
        </w:rPr>
        <w:t>Προμπονά</w:t>
      </w:r>
      <w:proofErr w:type="spellEnd"/>
      <w:r w:rsidRPr="00801256">
        <w:rPr>
          <w:rFonts w:ascii="Times New Roman" w:hAnsi="Times New Roman" w:cs="Times New Roman"/>
          <w:sz w:val="24"/>
          <w:szCs w:val="24"/>
        </w:rPr>
        <w:t xml:space="preserve">  Αγγελική</w:t>
      </w:r>
    </w:p>
    <w:p w:rsidR="00801256" w:rsidRDefault="00801256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DB1" w:rsidRPr="003B7F1D" w:rsidRDefault="00076DB1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ΣΤ</w:t>
      </w:r>
      <w:r w:rsidRPr="003B7F1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B7F1D">
        <w:rPr>
          <w:rFonts w:ascii="Times New Roman" w:hAnsi="Times New Roman" w:cs="Times New Roman"/>
          <w:sz w:val="24"/>
          <w:szCs w:val="24"/>
        </w:rPr>
        <w:t xml:space="preserve"> </w:t>
      </w:r>
      <w:r w:rsidRPr="00801256">
        <w:rPr>
          <w:rFonts w:ascii="Times New Roman" w:hAnsi="Times New Roman" w:cs="Times New Roman"/>
          <w:b/>
          <w:sz w:val="24"/>
          <w:szCs w:val="24"/>
        </w:rPr>
        <w:t>ΑΓΓΛΙΚΑ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801256">
        <w:rPr>
          <w:rFonts w:ascii="Times New Roman" w:hAnsi="Times New Roman" w:cs="Times New Roman"/>
          <w:sz w:val="24"/>
          <w:szCs w:val="24"/>
        </w:rPr>
        <w:t>΄</w:t>
      </w:r>
      <w:r w:rsidRPr="00801256">
        <w:rPr>
          <w:rFonts w:ascii="Times New Roman" w:hAnsi="Times New Roman" w:cs="Times New Roman"/>
          <w:sz w:val="24"/>
          <w:szCs w:val="24"/>
          <w:lang w:val="en-US"/>
        </w:rPr>
        <w:t>S BOOK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p. 4, 11, 16, 40, 41, 52, 53, 65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WORKBOOK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p. 2, 9, 30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GRAMMAR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Present Simple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Present Continuous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 xml:space="preserve">Past Simple 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Past Continuous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Future Simple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Present Perfect Simple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Present Perfect Continuous</w:t>
      </w:r>
    </w:p>
    <w:p w:rsidR="00675989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Passive Voice</w:t>
      </w:r>
    </w:p>
    <w:p w:rsidR="00CE3761" w:rsidRPr="00801256" w:rsidRDefault="00675989" w:rsidP="00801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256">
        <w:rPr>
          <w:rFonts w:ascii="Times New Roman" w:hAnsi="Times New Roman" w:cs="Times New Roman"/>
          <w:sz w:val="24"/>
          <w:szCs w:val="24"/>
          <w:lang w:val="en-US"/>
        </w:rPr>
        <w:t>Conditionals 1</w:t>
      </w:r>
      <w:r w:rsidRPr="008012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801256">
        <w:rPr>
          <w:rFonts w:ascii="Times New Roman" w:hAnsi="Times New Roman" w:cs="Times New Roman"/>
          <w:sz w:val="24"/>
          <w:szCs w:val="24"/>
          <w:lang w:val="en-US"/>
        </w:rPr>
        <w:t>&amp;2</w:t>
      </w:r>
      <w:r w:rsidRPr="008012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</w:p>
    <w:p w:rsidR="001B7A19" w:rsidRPr="003B7F1D" w:rsidRDefault="00076DB1" w:rsidP="00801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t>Η</w:t>
      </w:r>
      <w:r w:rsidRPr="003B7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256">
        <w:rPr>
          <w:rFonts w:ascii="Times New Roman" w:hAnsi="Times New Roman" w:cs="Times New Roman"/>
          <w:b/>
          <w:sz w:val="24"/>
          <w:szCs w:val="24"/>
        </w:rPr>
        <w:t>διδάσκουσα</w:t>
      </w:r>
      <w:r w:rsidRPr="003B7F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1256">
        <w:rPr>
          <w:rFonts w:ascii="Times New Roman" w:hAnsi="Times New Roman" w:cs="Times New Roman"/>
          <w:sz w:val="24"/>
          <w:szCs w:val="24"/>
        </w:rPr>
        <w:t>Μαρία</w:t>
      </w:r>
      <w:r w:rsidRPr="003B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256">
        <w:rPr>
          <w:rFonts w:ascii="Times New Roman" w:hAnsi="Times New Roman" w:cs="Times New Roman"/>
          <w:sz w:val="24"/>
          <w:szCs w:val="24"/>
        </w:rPr>
        <w:t>Αρκέντη</w:t>
      </w:r>
      <w:proofErr w:type="spellEnd"/>
    </w:p>
    <w:p w:rsidR="00801256" w:rsidRDefault="00801256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03" w:rsidRPr="00801256" w:rsidRDefault="00891603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Ζ) </w:t>
      </w:r>
      <w:r w:rsidR="00C17CDF" w:rsidRPr="00801256">
        <w:rPr>
          <w:rFonts w:ascii="Times New Roman" w:hAnsi="Times New Roman" w:cs="Times New Roman"/>
          <w:b/>
          <w:sz w:val="24"/>
          <w:szCs w:val="24"/>
        </w:rPr>
        <w:t>ΙΣΤΟΡΙΑ</w:t>
      </w:r>
    </w:p>
    <w:p w:rsidR="00C17CDF" w:rsidRPr="00801256" w:rsidRDefault="00C634BE" w:rsidP="0080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Κεφαλαια</w:t>
      </w:r>
      <w:proofErr w:type="spellEnd"/>
      <w:r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: 1 (εκτός από τις σελί</w:t>
      </w:r>
      <w:r w:rsidR="00C17CDF"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δες  13,14)</w:t>
      </w:r>
    </w:p>
    <w:p w:rsidR="00C17CDF" w:rsidRPr="00801256" w:rsidRDefault="00C17CDF" w:rsidP="0080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</w:t>
      </w:r>
      <w:r w:rsidR="00C634BE"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        2 (εκτός από τις σελί</w:t>
      </w:r>
      <w:r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δες 23,24,27,28,29)</w:t>
      </w:r>
    </w:p>
    <w:p w:rsidR="00C17CDF" w:rsidRPr="00801256" w:rsidRDefault="00C17CDF" w:rsidP="0080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3 (</w:t>
      </w:r>
      <w:r w:rsidR="00C634BE"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εκτός από τις σελί</w:t>
      </w:r>
      <w:r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δε</w:t>
      </w:r>
      <w:r w:rsidR="00C634BE"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45,46)</w:t>
      </w:r>
    </w:p>
    <w:p w:rsidR="00C17CDF" w:rsidRPr="00801256" w:rsidRDefault="00C17CDF" w:rsidP="0080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4 (</w:t>
      </w:r>
      <w:r w:rsidR="00C634BE"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ολόκληρο</w:t>
      </w:r>
      <w:r w:rsidRPr="0080125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C17CDF" w:rsidRPr="00801256" w:rsidRDefault="00C17CDF" w:rsidP="0080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DF" w:rsidRPr="00801256" w:rsidRDefault="00B76B59" w:rsidP="00801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2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7CDF" w:rsidRPr="00801256">
        <w:rPr>
          <w:rFonts w:ascii="Times New Roman" w:hAnsi="Times New Roman" w:cs="Times New Roman"/>
          <w:b/>
          <w:sz w:val="24"/>
          <w:szCs w:val="24"/>
        </w:rPr>
        <w:t xml:space="preserve">Η διδάσκουσα: </w:t>
      </w:r>
      <w:proofErr w:type="spellStart"/>
      <w:r w:rsidR="00C17CDF" w:rsidRPr="00801256">
        <w:rPr>
          <w:rFonts w:ascii="Times New Roman" w:hAnsi="Times New Roman" w:cs="Times New Roman"/>
          <w:sz w:val="24"/>
          <w:szCs w:val="24"/>
        </w:rPr>
        <w:t>Πλίτσα</w:t>
      </w:r>
      <w:proofErr w:type="spellEnd"/>
      <w:r w:rsidR="00C17CDF" w:rsidRPr="00801256">
        <w:rPr>
          <w:rFonts w:ascii="Times New Roman" w:hAnsi="Times New Roman" w:cs="Times New Roman"/>
          <w:sz w:val="24"/>
          <w:szCs w:val="24"/>
        </w:rPr>
        <w:t xml:space="preserve"> Αικατερίνη</w:t>
      </w:r>
    </w:p>
    <w:p w:rsidR="00B92061" w:rsidRPr="00801256" w:rsidRDefault="00B92061" w:rsidP="00801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01256" w:rsidRDefault="00801256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01256" w:rsidRDefault="00801256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01256" w:rsidRDefault="00801256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93596" w:rsidRPr="00801256" w:rsidRDefault="00B92061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Διευθύντρια</w:t>
      </w:r>
    </w:p>
    <w:p w:rsidR="00B92061" w:rsidRPr="00801256" w:rsidRDefault="00B92061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01256" w:rsidRDefault="00801256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01256" w:rsidRDefault="00801256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92061" w:rsidRPr="00801256" w:rsidRDefault="00B92061" w:rsidP="00801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Αναστασία </w:t>
      </w:r>
      <w:proofErr w:type="spellStart"/>
      <w:r w:rsidRPr="00801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Δέτσικα</w:t>
      </w:r>
      <w:proofErr w:type="spellEnd"/>
    </w:p>
    <w:sectPr w:rsidR="00B92061" w:rsidRPr="00801256" w:rsidSect="00D92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3A336D"/>
    <w:multiLevelType w:val="hybridMultilevel"/>
    <w:tmpl w:val="14902C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B5C36"/>
    <w:multiLevelType w:val="hybridMultilevel"/>
    <w:tmpl w:val="7694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92C88"/>
    <w:multiLevelType w:val="hybridMultilevel"/>
    <w:tmpl w:val="8862BC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CC59B3"/>
    <w:multiLevelType w:val="hybridMultilevel"/>
    <w:tmpl w:val="E81293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511159"/>
    <w:multiLevelType w:val="hybridMultilevel"/>
    <w:tmpl w:val="3190D73C"/>
    <w:lvl w:ilvl="0" w:tplc="33EC6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333E68"/>
    <w:multiLevelType w:val="hybridMultilevel"/>
    <w:tmpl w:val="0D4C7F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8AA"/>
    <w:rsid w:val="00076DB1"/>
    <w:rsid w:val="00081C3F"/>
    <w:rsid w:val="00143AB8"/>
    <w:rsid w:val="001451B4"/>
    <w:rsid w:val="001B6216"/>
    <w:rsid w:val="001B7A19"/>
    <w:rsid w:val="001D5F37"/>
    <w:rsid w:val="001E71D2"/>
    <w:rsid w:val="001F08F7"/>
    <w:rsid w:val="00216BAD"/>
    <w:rsid w:val="00221BAF"/>
    <w:rsid w:val="002429A3"/>
    <w:rsid w:val="00263548"/>
    <w:rsid w:val="00276C4F"/>
    <w:rsid w:val="00282378"/>
    <w:rsid w:val="002B0969"/>
    <w:rsid w:val="002C0C42"/>
    <w:rsid w:val="003B7F1D"/>
    <w:rsid w:val="003F7FC4"/>
    <w:rsid w:val="00432664"/>
    <w:rsid w:val="00436325"/>
    <w:rsid w:val="00436A35"/>
    <w:rsid w:val="00452AEF"/>
    <w:rsid w:val="004C2F43"/>
    <w:rsid w:val="00560D12"/>
    <w:rsid w:val="005B19C2"/>
    <w:rsid w:val="005E5BB5"/>
    <w:rsid w:val="006441BD"/>
    <w:rsid w:val="00675989"/>
    <w:rsid w:val="00690889"/>
    <w:rsid w:val="006B0017"/>
    <w:rsid w:val="006C23F2"/>
    <w:rsid w:val="006E4304"/>
    <w:rsid w:val="006F1B10"/>
    <w:rsid w:val="00713019"/>
    <w:rsid w:val="00721DA9"/>
    <w:rsid w:val="00776AD0"/>
    <w:rsid w:val="007B28AA"/>
    <w:rsid w:val="007B6BB8"/>
    <w:rsid w:val="007E31C9"/>
    <w:rsid w:val="00801256"/>
    <w:rsid w:val="00864ECB"/>
    <w:rsid w:val="0087478A"/>
    <w:rsid w:val="00891603"/>
    <w:rsid w:val="008D5724"/>
    <w:rsid w:val="009243D2"/>
    <w:rsid w:val="00974E85"/>
    <w:rsid w:val="00975557"/>
    <w:rsid w:val="00984AAE"/>
    <w:rsid w:val="009A68D5"/>
    <w:rsid w:val="009E689A"/>
    <w:rsid w:val="009F5E4E"/>
    <w:rsid w:val="00A00959"/>
    <w:rsid w:val="00A129EE"/>
    <w:rsid w:val="00A4132F"/>
    <w:rsid w:val="00A53967"/>
    <w:rsid w:val="00A60EDF"/>
    <w:rsid w:val="00AB6661"/>
    <w:rsid w:val="00AC3687"/>
    <w:rsid w:val="00AC458C"/>
    <w:rsid w:val="00AC46E2"/>
    <w:rsid w:val="00AD0573"/>
    <w:rsid w:val="00B242B3"/>
    <w:rsid w:val="00B76B59"/>
    <w:rsid w:val="00B92061"/>
    <w:rsid w:val="00B93596"/>
    <w:rsid w:val="00BA263A"/>
    <w:rsid w:val="00C137B2"/>
    <w:rsid w:val="00C17CDF"/>
    <w:rsid w:val="00C634BE"/>
    <w:rsid w:val="00C8143B"/>
    <w:rsid w:val="00C85C60"/>
    <w:rsid w:val="00CA5C79"/>
    <w:rsid w:val="00CE3761"/>
    <w:rsid w:val="00CF597E"/>
    <w:rsid w:val="00D14752"/>
    <w:rsid w:val="00D31032"/>
    <w:rsid w:val="00D374F1"/>
    <w:rsid w:val="00D86A61"/>
    <w:rsid w:val="00D92AB7"/>
    <w:rsid w:val="00DE285B"/>
    <w:rsid w:val="00E0419C"/>
    <w:rsid w:val="00E059B8"/>
    <w:rsid w:val="00E60D48"/>
    <w:rsid w:val="00E75874"/>
    <w:rsid w:val="00E9736A"/>
    <w:rsid w:val="00EB6118"/>
    <w:rsid w:val="00EF3D5A"/>
    <w:rsid w:val="00F5120D"/>
    <w:rsid w:val="00F77F50"/>
    <w:rsid w:val="00F94193"/>
    <w:rsid w:val="00FC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60"/>
    <w:pPr>
      <w:spacing w:after="0" w:line="240" w:lineRule="auto"/>
    </w:pPr>
  </w:style>
  <w:style w:type="character" w:styleId="a4">
    <w:name w:val="Strong"/>
    <w:basedOn w:val="a0"/>
    <w:uiPriority w:val="22"/>
    <w:qFormat/>
    <w:rsid w:val="009F5E4E"/>
    <w:rPr>
      <w:b/>
      <w:bCs/>
    </w:rPr>
  </w:style>
  <w:style w:type="paragraph" w:styleId="a5">
    <w:name w:val="List Paragraph"/>
    <w:basedOn w:val="a"/>
    <w:uiPriority w:val="34"/>
    <w:qFormat/>
    <w:rsid w:val="009243D2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BB37-D860-47F5-8610-8D4D9DE3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2023-05-25T05:06:00Z</dcterms:created>
  <dcterms:modified xsi:type="dcterms:W3CDTF">2023-05-25T07:16:00Z</dcterms:modified>
</cp:coreProperties>
</file>